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58BB" w14:textId="25B125A5" w:rsidR="00046063" w:rsidRPr="002C68D5" w:rsidRDefault="7467650D" w:rsidP="7467650D">
      <w:pPr>
        <w:spacing w:before="600" w:after="180" w:line="240" w:lineRule="auto"/>
        <w:rPr>
          <w:color w:val="1F4E79" w:themeColor="accent1" w:themeShade="80"/>
          <w:lang w:val="en-GB"/>
        </w:rPr>
      </w:pPr>
      <w:r w:rsidRPr="002C68D5">
        <w:rPr>
          <w:rFonts w:ascii="Arial" w:eastAsia="Arial" w:hAnsi="Arial" w:cs="Arial"/>
          <w:b/>
          <w:bCs/>
          <w:color w:val="1F4E79" w:themeColor="accent1" w:themeShade="80"/>
          <w:sz w:val="48"/>
          <w:szCs w:val="48"/>
          <w:lang w:val="en-GB"/>
        </w:rPr>
        <w:t xml:space="preserve">Guidelines for processing cheating </w:t>
      </w:r>
    </w:p>
    <w:p w14:paraId="381894E5" w14:textId="0F6343B1" w:rsidR="00046063" w:rsidRPr="0068382F" w:rsidRDefault="7467650D" w:rsidP="7467650D">
      <w:pPr>
        <w:spacing w:before="600" w:after="180" w:line="240" w:lineRule="auto"/>
        <w:rPr>
          <w:lang w:val="en-GB"/>
        </w:rPr>
      </w:pPr>
      <w:r w:rsidRPr="0068382F">
        <w:rPr>
          <w:rFonts w:ascii="Arial" w:eastAsia="Arial" w:hAnsi="Arial" w:cs="Arial"/>
          <w:color w:val="004357"/>
          <w:sz w:val="27"/>
          <w:szCs w:val="27"/>
          <w:lang w:val="en-GB"/>
        </w:rPr>
        <w:t xml:space="preserve">Cheating or attempts at cheating is a serious breach of trust in relation to the university college, as well as to fellow students. </w:t>
      </w:r>
    </w:p>
    <w:p w14:paraId="04FB3E2E" w14:textId="0F7136E1" w:rsidR="00046063" w:rsidRPr="008D6FEC" w:rsidRDefault="004153C3" w:rsidP="7467650D">
      <w:pPr>
        <w:spacing w:before="600" w:after="180" w:line="240" w:lineRule="auto"/>
        <w:rPr>
          <w:color w:val="0000FF"/>
          <w:lang w:val="en-US"/>
        </w:rPr>
      </w:pPr>
      <w:r>
        <w:rPr>
          <w:rFonts w:ascii="Times New Roman" w:eastAsia="Times New Roman" w:hAnsi="Times New Roman" w:cs="Times New Roman"/>
          <w:color w:val="004357"/>
          <w:sz w:val="27"/>
          <w:szCs w:val="27"/>
          <w:lang w:val="en-GB"/>
        </w:rPr>
        <w:t>Act relating to universities and university colleges</w:t>
      </w:r>
      <w:r w:rsidR="7467650D" w:rsidRPr="0068382F">
        <w:rPr>
          <w:rFonts w:ascii="Times New Roman" w:eastAsia="Times New Roman" w:hAnsi="Times New Roman" w:cs="Times New Roman"/>
          <w:color w:val="004357"/>
          <w:sz w:val="27"/>
          <w:szCs w:val="27"/>
          <w:lang w:val="en-GB"/>
        </w:rPr>
        <w:t xml:space="preserve"> of 2005 </w:t>
      </w:r>
      <w:r w:rsidR="00A24319">
        <w:rPr>
          <w:rFonts w:ascii="Times New Roman" w:eastAsia="Times New Roman" w:hAnsi="Times New Roman" w:cs="Times New Roman"/>
          <w:color w:val="004357"/>
          <w:sz w:val="27"/>
          <w:szCs w:val="27"/>
          <w:lang w:val="en-GB"/>
        </w:rPr>
        <w:t>(</w:t>
      </w:r>
      <w:hyperlink r:id="rId5" w:history="1">
        <w:r w:rsidR="00A24319" w:rsidRPr="008D33A2">
          <w:rPr>
            <w:rStyle w:val="Hyperkobling"/>
            <w:lang w:val="en-US"/>
          </w:rPr>
          <w:t>https://lovdata.no/dokument/NLE/lov/2005-04-01-15</w:t>
        </w:r>
      </w:hyperlink>
      <w:r w:rsidR="000F3196">
        <w:rPr>
          <w:rStyle w:val="Hyperkobling"/>
          <w:u w:val="none"/>
          <w:lang w:val="en-US"/>
        </w:rPr>
        <w:t xml:space="preserve"> )</w:t>
      </w:r>
      <w:r w:rsidR="008D6FEC">
        <w:rPr>
          <w:rStyle w:val="Hyperkobling"/>
          <w:u w:val="none"/>
          <w:lang w:val="en-US"/>
        </w:rPr>
        <w:t xml:space="preserve"> </w:t>
      </w:r>
      <w:r w:rsidR="7467650D" w:rsidRPr="0068382F">
        <w:rPr>
          <w:rFonts w:ascii="Times New Roman" w:eastAsia="Times New Roman" w:hAnsi="Times New Roman" w:cs="Times New Roman"/>
          <w:color w:val="004357"/>
          <w:sz w:val="27"/>
          <w:szCs w:val="27"/>
          <w:lang w:val="en-GB"/>
        </w:rPr>
        <w:t xml:space="preserve">has statutory provisions regarding cheating/attempts at cheating. Both cheating and attempts at cheating (henceforth referred to as cheating) can result in serious consequences for you as a student. Pursuant to the Act relating to universities and university colleges, cheating may lead to the annulment of the examination, expulsion from the institution for up to one year and you may also be denied the right to sit for examinations at all universities and university colleges in Norway. Complicity in cheating may also lead to exclusion for a corresponding period.  </w:t>
      </w:r>
    </w:p>
    <w:p w14:paraId="5AFAA060" w14:textId="512BCBE2" w:rsidR="00046063" w:rsidRPr="0068382F" w:rsidRDefault="7467650D" w:rsidP="7467650D">
      <w:pPr>
        <w:spacing w:before="600" w:after="180" w:line="240" w:lineRule="auto"/>
        <w:rPr>
          <w:lang w:val="en-GB"/>
        </w:rPr>
      </w:pPr>
      <w:r w:rsidRPr="0068382F">
        <w:rPr>
          <w:rFonts w:ascii="Times New Roman" w:eastAsia="Times New Roman" w:hAnsi="Times New Roman" w:cs="Times New Roman"/>
          <w:color w:val="004357"/>
          <w:sz w:val="27"/>
          <w:szCs w:val="27"/>
          <w:lang w:val="en-GB"/>
        </w:rPr>
        <w:t xml:space="preserve">These guidelines describe what is meant by </w:t>
      </w:r>
      <w:r w:rsidR="005D62CB" w:rsidRPr="0068382F">
        <w:rPr>
          <w:rFonts w:ascii="Times New Roman" w:eastAsia="Times New Roman" w:hAnsi="Times New Roman" w:cs="Times New Roman"/>
          <w:color w:val="004357"/>
          <w:sz w:val="27"/>
          <w:szCs w:val="27"/>
          <w:lang w:val="en-GB"/>
        </w:rPr>
        <w:t>cheating and</w:t>
      </w:r>
      <w:r w:rsidRPr="0068382F">
        <w:rPr>
          <w:rFonts w:ascii="Times New Roman" w:eastAsia="Times New Roman" w:hAnsi="Times New Roman" w:cs="Times New Roman"/>
          <w:color w:val="004357"/>
          <w:sz w:val="27"/>
          <w:szCs w:val="27"/>
          <w:lang w:val="en-GB"/>
        </w:rPr>
        <w:t xml:space="preserve"> give examples of cheating for various forms of assessment. Part 1 covers what cheating is and the resulting consequences of cheating. Part 2 details the administrative procedure in cases of suspected cheating.</w:t>
      </w:r>
    </w:p>
    <w:p w14:paraId="4175D6D6" w14:textId="7C5135D0" w:rsidR="00046063" w:rsidRPr="00EC1C1E" w:rsidRDefault="7467650D" w:rsidP="7467650D">
      <w:pPr>
        <w:spacing w:before="600" w:after="180" w:line="240" w:lineRule="auto"/>
        <w:rPr>
          <w:lang w:val="en-GB"/>
        </w:rPr>
      </w:pPr>
      <w:r w:rsidRPr="00EC1C1E">
        <w:rPr>
          <w:rFonts w:ascii="Arial" w:eastAsia="Arial" w:hAnsi="Arial" w:cs="Arial"/>
          <w:b/>
          <w:bCs/>
          <w:color w:val="004357"/>
          <w:sz w:val="36"/>
          <w:szCs w:val="36"/>
          <w:lang w:val="en-GB"/>
        </w:rPr>
        <w:t>Part 1. Cheating and its consequences</w:t>
      </w:r>
    </w:p>
    <w:p w14:paraId="6E4BD8B9" w14:textId="77777777" w:rsidR="00EC1C1E" w:rsidRPr="00144231" w:rsidRDefault="00EC1C1E" w:rsidP="00EC1C1E">
      <w:pPr>
        <w:spacing w:before="600" w:after="180" w:line="240" w:lineRule="auto"/>
        <w:outlineLvl w:val="2"/>
        <w:rPr>
          <w:rFonts w:ascii="Arial" w:eastAsia="Times New Roman" w:hAnsi="Arial" w:cs="Arial"/>
          <w:b/>
          <w:bCs/>
          <w:color w:val="1F4E79" w:themeColor="accent1" w:themeShade="80"/>
          <w:spacing w:val="3"/>
          <w:sz w:val="27"/>
          <w:szCs w:val="27"/>
          <w:lang w:val="en-GB" w:eastAsia="nb-NO"/>
        </w:rPr>
      </w:pPr>
      <w:r w:rsidRPr="00144231">
        <w:rPr>
          <w:rFonts w:ascii="Arial" w:eastAsia="Times New Roman" w:hAnsi="Arial" w:cs="Arial"/>
          <w:b/>
          <w:bCs/>
          <w:color w:val="1F4E79" w:themeColor="accent1" w:themeShade="80"/>
          <w:spacing w:val="3"/>
          <w:sz w:val="27"/>
          <w:szCs w:val="27"/>
          <w:lang w:val="en-GB" w:eastAsia="nb-NO"/>
        </w:rPr>
        <w:t>1.1 General information</w:t>
      </w:r>
    </w:p>
    <w:p w14:paraId="420F5596" w14:textId="67DFE716" w:rsidR="00EC1C1E" w:rsidRPr="00144231"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bookmarkStart w:id="0" w:name="_GoBack"/>
      <w:bookmarkEnd w:id="0"/>
      <w:r w:rsidRPr="00144231">
        <w:rPr>
          <w:rFonts w:ascii="Times New Roman" w:eastAsia="Times New Roman" w:hAnsi="Times New Roman" w:cs="Times New Roman"/>
          <w:color w:val="1F4E79" w:themeColor="accent1" w:themeShade="80"/>
          <w:spacing w:val="3"/>
          <w:sz w:val="27"/>
          <w:szCs w:val="27"/>
          <w:lang w:val="en-GB" w:eastAsia="nb-NO"/>
        </w:rPr>
        <w:t xml:space="preserve">Before the exam, students should have access to information </w:t>
      </w:r>
      <w:r w:rsidR="000511E9" w:rsidRPr="00144231">
        <w:rPr>
          <w:rFonts w:ascii="Times New Roman" w:eastAsia="Times New Roman" w:hAnsi="Times New Roman" w:cs="Times New Roman"/>
          <w:color w:val="1F4E79" w:themeColor="accent1" w:themeShade="80"/>
          <w:spacing w:val="3"/>
          <w:sz w:val="27"/>
          <w:szCs w:val="27"/>
          <w:lang w:val="en-GB" w:eastAsia="nb-NO"/>
        </w:rPr>
        <w:t>regarding</w:t>
      </w:r>
      <w:r w:rsidRPr="00144231">
        <w:rPr>
          <w:rFonts w:ascii="Times New Roman" w:eastAsia="Times New Roman" w:hAnsi="Times New Roman" w:cs="Times New Roman"/>
          <w:color w:val="1F4E79" w:themeColor="accent1" w:themeShade="80"/>
          <w:spacing w:val="3"/>
          <w:sz w:val="27"/>
          <w:szCs w:val="27"/>
          <w:lang w:val="en-GB" w:eastAsia="nb-NO"/>
        </w:rPr>
        <w:t xml:space="preserve"> </w:t>
      </w:r>
      <w:r w:rsidR="00D06245" w:rsidRPr="00144231">
        <w:rPr>
          <w:rFonts w:ascii="Times New Roman" w:eastAsia="Times New Roman" w:hAnsi="Times New Roman" w:cs="Times New Roman"/>
          <w:color w:val="1F4E79" w:themeColor="accent1" w:themeShade="80"/>
          <w:spacing w:val="3"/>
          <w:sz w:val="27"/>
          <w:szCs w:val="27"/>
          <w:lang w:val="en-GB" w:eastAsia="nb-NO"/>
        </w:rPr>
        <w:t>which</w:t>
      </w:r>
      <w:r w:rsidRPr="00144231">
        <w:rPr>
          <w:rFonts w:ascii="Times New Roman" w:eastAsia="Times New Roman" w:hAnsi="Times New Roman" w:cs="Times New Roman"/>
          <w:color w:val="1F4E79" w:themeColor="accent1" w:themeShade="80"/>
          <w:spacing w:val="3"/>
          <w:sz w:val="27"/>
          <w:szCs w:val="27"/>
          <w:lang w:val="en-GB" w:eastAsia="nb-NO"/>
        </w:rPr>
        <w:t xml:space="preserve"> aids </w:t>
      </w:r>
      <w:r w:rsidR="003F6C2D" w:rsidRPr="00144231">
        <w:rPr>
          <w:rFonts w:ascii="Times New Roman" w:eastAsia="Times New Roman" w:hAnsi="Times New Roman" w:cs="Times New Roman"/>
          <w:color w:val="1F4E79" w:themeColor="accent1" w:themeShade="80"/>
          <w:spacing w:val="3"/>
          <w:sz w:val="27"/>
          <w:szCs w:val="27"/>
          <w:lang w:val="en-GB" w:eastAsia="nb-NO"/>
        </w:rPr>
        <w:t>they will be</w:t>
      </w:r>
      <w:r w:rsidRPr="00144231">
        <w:rPr>
          <w:rFonts w:ascii="Times New Roman" w:eastAsia="Times New Roman" w:hAnsi="Times New Roman" w:cs="Times New Roman"/>
          <w:color w:val="1F4E79" w:themeColor="accent1" w:themeShade="80"/>
          <w:spacing w:val="3"/>
          <w:sz w:val="27"/>
          <w:szCs w:val="27"/>
          <w:lang w:val="en-GB" w:eastAsia="nb-NO"/>
        </w:rPr>
        <w:t xml:space="preserve"> allowed to use </w:t>
      </w:r>
      <w:r w:rsidR="000511E9" w:rsidRPr="00144231">
        <w:rPr>
          <w:rFonts w:ascii="Times New Roman" w:eastAsia="Times New Roman" w:hAnsi="Times New Roman" w:cs="Times New Roman"/>
          <w:color w:val="1F4E79" w:themeColor="accent1" w:themeShade="80"/>
          <w:spacing w:val="3"/>
          <w:sz w:val="27"/>
          <w:szCs w:val="27"/>
          <w:lang w:val="en-GB" w:eastAsia="nb-NO"/>
        </w:rPr>
        <w:t>during</w:t>
      </w:r>
      <w:r w:rsidRPr="00144231">
        <w:rPr>
          <w:rFonts w:ascii="Times New Roman" w:eastAsia="Times New Roman" w:hAnsi="Times New Roman" w:cs="Times New Roman"/>
          <w:color w:val="1F4E79" w:themeColor="accent1" w:themeShade="80"/>
          <w:spacing w:val="3"/>
          <w:sz w:val="27"/>
          <w:szCs w:val="27"/>
          <w:lang w:val="en-GB" w:eastAsia="nb-NO"/>
        </w:rPr>
        <w:t xml:space="preserve"> the exam</w:t>
      </w:r>
      <w:r w:rsidR="000511E9" w:rsidRPr="00144231">
        <w:rPr>
          <w:rFonts w:ascii="Times New Roman" w:eastAsia="Times New Roman" w:hAnsi="Times New Roman" w:cs="Times New Roman"/>
          <w:color w:val="1F4E79" w:themeColor="accent1" w:themeShade="80"/>
          <w:spacing w:val="3"/>
          <w:sz w:val="27"/>
          <w:szCs w:val="27"/>
          <w:lang w:val="en-GB" w:eastAsia="nb-NO"/>
        </w:rPr>
        <w:t>ination</w:t>
      </w:r>
      <w:r w:rsidRPr="00144231">
        <w:rPr>
          <w:rFonts w:ascii="Times New Roman" w:eastAsia="Times New Roman" w:hAnsi="Times New Roman" w:cs="Times New Roman"/>
          <w:color w:val="1F4E79" w:themeColor="accent1" w:themeShade="80"/>
          <w:spacing w:val="3"/>
          <w:sz w:val="27"/>
          <w:szCs w:val="27"/>
          <w:lang w:val="en-GB" w:eastAsia="nb-NO"/>
        </w:rPr>
        <w:t>. Students should also have access to information about rules for citing and using source</w:t>
      </w:r>
      <w:r w:rsidR="00E26F83" w:rsidRPr="00144231">
        <w:rPr>
          <w:rFonts w:ascii="Times New Roman" w:eastAsia="Times New Roman" w:hAnsi="Times New Roman" w:cs="Times New Roman"/>
          <w:color w:val="1F4E79" w:themeColor="accent1" w:themeShade="80"/>
          <w:spacing w:val="3"/>
          <w:sz w:val="27"/>
          <w:szCs w:val="27"/>
          <w:lang w:val="en-GB" w:eastAsia="nb-NO"/>
        </w:rPr>
        <w:t xml:space="preserve"> material</w:t>
      </w:r>
      <w:r w:rsidR="005C33A9" w:rsidRPr="00144231">
        <w:rPr>
          <w:rFonts w:ascii="Times New Roman" w:eastAsia="Times New Roman" w:hAnsi="Times New Roman" w:cs="Times New Roman"/>
          <w:color w:val="1F4E79" w:themeColor="accent1" w:themeShade="80"/>
          <w:spacing w:val="3"/>
          <w:sz w:val="27"/>
          <w:szCs w:val="27"/>
          <w:lang w:val="en-GB" w:eastAsia="nb-NO"/>
        </w:rPr>
        <w:t>,</w:t>
      </w:r>
      <w:r w:rsidRPr="00144231">
        <w:rPr>
          <w:rFonts w:ascii="Times New Roman" w:eastAsia="Times New Roman" w:hAnsi="Times New Roman" w:cs="Times New Roman"/>
          <w:color w:val="1F4E79" w:themeColor="accent1" w:themeShade="80"/>
          <w:spacing w:val="3"/>
          <w:sz w:val="27"/>
          <w:szCs w:val="27"/>
          <w:lang w:val="en-GB" w:eastAsia="nb-NO"/>
        </w:rPr>
        <w:t xml:space="preserve"> </w:t>
      </w:r>
      <w:r w:rsidR="005C33A9" w:rsidRPr="00144231">
        <w:rPr>
          <w:rFonts w:ascii="Times New Roman" w:eastAsia="Times New Roman" w:hAnsi="Times New Roman" w:cs="Times New Roman"/>
          <w:color w:val="1F4E79" w:themeColor="accent1" w:themeShade="80"/>
          <w:spacing w:val="3"/>
          <w:sz w:val="27"/>
          <w:szCs w:val="27"/>
          <w:lang w:val="en-GB" w:eastAsia="nb-NO"/>
        </w:rPr>
        <w:t>as well as</w:t>
      </w:r>
      <w:r w:rsidRPr="00144231">
        <w:rPr>
          <w:rFonts w:ascii="Times New Roman" w:eastAsia="Times New Roman" w:hAnsi="Times New Roman" w:cs="Times New Roman"/>
          <w:color w:val="1F4E79" w:themeColor="accent1" w:themeShade="80"/>
          <w:spacing w:val="3"/>
          <w:sz w:val="27"/>
          <w:szCs w:val="27"/>
          <w:lang w:val="en-GB" w:eastAsia="nb-NO"/>
        </w:rPr>
        <w:t xml:space="preserve"> other matters that are relevant to each exam. The information should be clear, provided in an easily accessible form and be written/</w:t>
      </w:r>
      <w:r w:rsidR="00B06740" w:rsidRPr="00144231">
        <w:rPr>
          <w:rFonts w:ascii="Times New Roman" w:eastAsia="Times New Roman" w:hAnsi="Times New Roman" w:cs="Times New Roman"/>
          <w:color w:val="1F4E79" w:themeColor="accent1" w:themeShade="80"/>
          <w:spacing w:val="3"/>
          <w:sz w:val="27"/>
          <w:szCs w:val="27"/>
          <w:lang w:val="en-GB" w:eastAsia="nb-NO"/>
        </w:rPr>
        <w:t>web based</w:t>
      </w:r>
      <w:r w:rsidRPr="00144231">
        <w:rPr>
          <w:rFonts w:ascii="Times New Roman" w:eastAsia="Times New Roman" w:hAnsi="Times New Roman" w:cs="Times New Roman"/>
          <w:color w:val="1F4E79" w:themeColor="accent1" w:themeShade="80"/>
          <w:spacing w:val="3"/>
          <w:sz w:val="27"/>
          <w:szCs w:val="27"/>
          <w:lang w:val="en-GB" w:eastAsia="nb-NO"/>
        </w:rPr>
        <w:t>. The individual student, in turn, has a duty to thoroughly study the information provided.</w:t>
      </w:r>
    </w:p>
    <w:p w14:paraId="61533E05" w14:textId="43D6EA83" w:rsidR="00EC1C1E" w:rsidRPr="00F535DB"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F535DB">
        <w:rPr>
          <w:rFonts w:ascii="Times New Roman" w:eastAsia="Times New Roman" w:hAnsi="Times New Roman" w:cs="Times New Roman"/>
          <w:color w:val="1F4E79" w:themeColor="accent1" w:themeShade="80"/>
          <w:spacing w:val="3"/>
          <w:sz w:val="27"/>
          <w:szCs w:val="27"/>
          <w:lang w:val="en-GB" w:eastAsia="nb-NO"/>
        </w:rPr>
        <w:t>Rules relat</w:t>
      </w:r>
      <w:r w:rsidR="007B12FC" w:rsidRPr="00F535DB">
        <w:rPr>
          <w:rFonts w:ascii="Times New Roman" w:eastAsia="Times New Roman" w:hAnsi="Times New Roman" w:cs="Times New Roman"/>
          <w:color w:val="1F4E79" w:themeColor="accent1" w:themeShade="80"/>
          <w:spacing w:val="3"/>
          <w:sz w:val="27"/>
          <w:szCs w:val="27"/>
          <w:lang w:val="en-GB" w:eastAsia="nb-NO"/>
        </w:rPr>
        <w:t>ing</w:t>
      </w:r>
      <w:r w:rsidRPr="00F535DB">
        <w:rPr>
          <w:rFonts w:ascii="Times New Roman" w:eastAsia="Times New Roman" w:hAnsi="Times New Roman" w:cs="Times New Roman"/>
          <w:color w:val="1F4E79" w:themeColor="accent1" w:themeShade="80"/>
          <w:spacing w:val="3"/>
          <w:sz w:val="27"/>
          <w:szCs w:val="27"/>
          <w:lang w:val="en-GB" w:eastAsia="nb-NO"/>
        </w:rPr>
        <w:t xml:space="preserve"> to </w:t>
      </w:r>
      <w:r w:rsidR="0004612B" w:rsidRPr="00F535DB">
        <w:rPr>
          <w:rFonts w:ascii="Times New Roman" w:eastAsia="Times New Roman" w:hAnsi="Times New Roman" w:cs="Times New Roman"/>
          <w:color w:val="1F4E79" w:themeColor="accent1" w:themeShade="80"/>
          <w:spacing w:val="3"/>
          <w:sz w:val="27"/>
          <w:szCs w:val="27"/>
          <w:lang w:val="en-GB" w:eastAsia="nb-NO"/>
        </w:rPr>
        <w:t>each</w:t>
      </w:r>
      <w:r w:rsidRPr="00F535DB">
        <w:rPr>
          <w:rFonts w:ascii="Times New Roman" w:eastAsia="Times New Roman" w:hAnsi="Times New Roman" w:cs="Times New Roman"/>
          <w:color w:val="1F4E79" w:themeColor="accent1" w:themeShade="80"/>
          <w:spacing w:val="3"/>
          <w:sz w:val="27"/>
          <w:szCs w:val="27"/>
          <w:lang w:val="en-GB" w:eastAsia="nb-NO"/>
        </w:rPr>
        <w:t xml:space="preserve"> </w:t>
      </w:r>
      <w:r w:rsidR="008C4A28" w:rsidRPr="00F535DB">
        <w:rPr>
          <w:rFonts w:ascii="Times New Roman" w:eastAsia="Times New Roman" w:hAnsi="Times New Roman" w:cs="Times New Roman"/>
          <w:color w:val="1F4E79" w:themeColor="accent1" w:themeShade="80"/>
          <w:spacing w:val="3"/>
          <w:sz w:val="27"/>
          <w:szCs w:val="27"/>
          <w:lang w:val="en-GB" w:eastAsia="nb-NO"/>
        </w:rPr>
        <w:t>form</w:t>
      </w:r>
      <w:r w:rsidRPr="00F535DB">
        <w:rPr>
          <w:rFonts w:ascii="Times New Roman" w:eastAsia="Times New Roman" w:hAnsi="Times New Roman" w:cs="Times New Roman"/>
          <w:color w:val="1F4E79" w:themeColor="accent1" w:themeShade="80"/>
          <w:spacing w:val="3"/>
          <w:sz w:val="27"/>
          <w:szCs w:val="27"/>
          <w:lang w:val="en-GB" w:eastAsia="nb-NO"/>
        </w:rPr>
        <w:t xml:space="preserve"> of </w:t>
      </w:r>
      <w:r w:rsidR="00F535DB" w:rsidRPr="00F535DB">
        <w:rPr>
          <w:rFonts w:ascii="Times New Roman" w:eastAsia="Times New Roman" w:hAnsi="Times New Roman" w:cs="Times New Roman"/>
          <w:color w:val="1F4E79" w:themeColor="accent1" w:themeShade="80"/>
          <w:spacing w:val="3"/>
          <w:sz w:val="27"/>
          <w:szCs w:val="27"/>
          <w:lang w:val="en-GB" w:eastAsia="nb-NO"/>
        </w:rPr>
        <w:t>assessment</w:t>
      </w:r>
      <w:r w:rsidRPr="00F535DB">
        <w:rPr>
          <w:rFonts w:ascii="Times New Roman" w:eastAsia="Times New Roman" w:hAnsi="Times New Roman" w:cs="Times New Roman"/>
          <w:color w:val="1F4E79" w:themeColor="accent1" w:themeShade="80"/>
          <w:spacing w:val="3"/>
          <w:sz w:val="27"/>
          <w:szCs w:val="27"/>
          <w:lang w:val="en-GB" w:eastAsia="nb-NO"/>
        </w:rPr>
        <w:t xml:space="preserve"> must also be expressed in the course description/study plan.</w:t>
      </w:r>
    </w:p>
    <w:p w14:paraId="517F408C" w14:textId="378953D1" w:rsidR="00EC1C1E" w:rsidRPr="00D968AD"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D968AD">
        <w:rPr>
          <w:rFonts w:ascii="Times New Roman" w:eastAsia="Times New Roman" w:hAnsi="Times New Roman" w:cs="Times New Roman"/>
          <w:color w:val="1F4E79" w:themeColor="accent1" w:themeShade="80"/>
          <w:spacing w:val="3"/>
          <w:sz w:val="27"/>
          <w:szCs w:val="27"/>
          <w:lang w:val="en-GB" w:eastAsia="nb-NO"/>
        </w:rPr>
        <w:t>In exam and test situations, high standards of care are set for the students, and the individual student is obliged to familiarize himself</w:t>
      </w:r>
      <w:r w:rsidR="00C97815">
        <w:rPr>
          <w:rFonts w:ascii="Times New Roman" w:eastAsia="Times New Roman" w:hAnsi="Times New Roman" w:cs="Times New Roman"/>
          <w:color w:val="1F4E79" w:themeColor="accent1" w:themeShade="80"/>
          <w:spacing w:val="3"/>
          <w:sz w:val="27"/>
          <w:szCs w:val="27"/>
          <w:lang w:val="en-GB" w:eastAsia="nb-NO"/>
        </w:rPr>
        <w:t>/</w:t>
      </w:r>
      <w:r w:rsidRPr="00D968AD">
        <w:rPr>
          <w:rFonts w:ascii="Times New Roman" w:eastAsia="Times New Roman" w:hAnsi="Times New Roman" w:cs="Times New Roman"/>
          <w:color w:val="1F4E79" w:themeColor="accent1" w:themeShade="80"/>
          <w:spacing w:val="3"/>
          <w:sz w:val="27"/>
          <w:szCs w:val="27"/>
          <w:lang w:val="en-GB" w:eastAsia="nb-NO"/>
        </w:rPr>
        <w:t xml:space="preserve">herself with the information </w:t>
      </w:r>
      <w:r w:rsidR="00E63961" w:rsidRPr="00D968AD">
        <w:rPr>
          <w:rFonts w:ascii="Times New Roman" w:eastAsia="Times New Roman" w:hAnsi="Times New Roman" w:cs="Times New Roman"/>
          <w:color w:val="1F4E79" w:themeColor="accent1" w:themeShade="80"/>
          <w:spacing w:val="3"/>
          <w:sz w:val="27"/>
          <w:szCs w:val="27"/>
          <w:lang w:val="en-GB" w:eastAsia="nb-NO"/>
        </w:rPr>
        <w:lastRenderedPageBreak/>
        <w:t>provided</w:t>
      </w:r>
      <w:r w:rsidRPr="00D968AD">
        <w:rPr>
          <w:rFonts w:ascii="Times New Roman" w:eastAsia="Times New Roman" w:hAnsi="Times New Roman" w:cs="Times New Roman"/>
          <w:color w:val="1F4E79" w:themeColor="accent1" w:themeShade="80"/>
          <w:spacing w:val="3"/>
          <w:sz w:val="27"/>
          <w:szCs w:val="27"/>
          <w:lang w:val="en-GB" w:eastAsia="nb-NO"/>
        </w:rPr>
        <w:t xml:space="preserve"> in connection with the individual exam. The fact that the student does not know the regulations does not relieve responsibility.</w:t>
      </w:r>
    </w:p>
    <w:p w14:paraId="19DC28EF" w14:textId="77777777" w:rsidR="00EC1C1E" w:rsidRPr="00334AD0" w:rsidRDefault="00EC1C1E" w:rsidP="00EC1C1E">
      <w:pPr>
        <w:spacing w:before="600" w:after="180" w:line="240" w:lineRule="auto"/>
        <w:outlineLvl w:val="2"/>
        <w:rPr>
          <w:rFonts w:ascii="Arial" w:eastAsia="Times New Roman" w:hAnsi="Arial" w:cs="Arial"/>
          <w:b/>
          <w:bCs/>
          <w:color w:val="1F4E79" w:themeColor="accent1" w:themeShade="80"/>
          <w:spacing w:val="3"/>
          <w:sz w:val="27"/>
          <w:szCs w:val="27"/>
          <w:lang w:val="en-GB" w:eastAsia="nb-NO"/>
        </w:rPr>
      </w:pPr>
      <w:r w:rsidRPr="00334AD0">
        <w:rPr>
          <w:rFonts w:ascii="Arial" w:eastAsia="Times New Roman" w:hAnsi="Arial" w:cs="Arial"/>
          <w:b/>
          <w:bCs/>
          <w:color w:val="1F4E79" w:themeColor="accent1" w:themeShade="80"/>
          <w:spacing w:val="3"/>
          <w:sz w:val="27"/>
          <w:szCs w:val="27"/>
          <w:lang w:val="en-GB" w:eastAsia="nb-NO"/>
        </w:rPr>
        <w:t>1.2 What is cheating?</w:t>
      </w:r>
    </w:p>
    <w:p w14:paraId="2E1B05C8" w14:textId="77777777" w:rsidR="00EC1C1E" w:rsidRPr="006D71B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D71B0">
        <w:rPr>
          <w:rFonts w:ascii="Times New Roman" w:eastAsia="Times New Roman" w:hAnsi="Times New Roman" w:cs="Times New Roman"/>
          <w:color w:val="1F4E79" w:themeColor="accent1" w:themeShade="80"/>
          <w:spacing w:val="3"/>
          <w:sz w:val="27"/>
          <w:szCs w:val="27"/>
          <w:lang w:val="en-GB" w:eastAsia="nb-NO"/>
        </w:rPr>
        <w:t>Section 4-7. Annulment of examinations or tests</w:t>
      </w:r>
    </w:p>
    <w:p w14:paraId="5DB9A2E5" w14:textId="3CA53CC7" w:rsidR="00EC1C1E" w:rsidRPr="00651EA3"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51EA3">
        <w:rPr>
          <w:rFonts w:ascii="Times New Roman" w:eastAsia="Times New Roman" w:hAnsi="Times New Roman" w:cs="Times New Roman"/>
          <w:color w:val="1F4E79" w:themeColor="accent1" w:themeShade="80"/>
          <w:spacing w:val="3"/>
          <w:sz w:val="27"/>
          <w:szCs w:val="27"/>
          <w:lang w:val="en-GB" w:eastAsia="nb-NO"/>
        </w:rPr>
        <w:t>(1) The board itself or the institution's appeals committee, cf. Section 5-1, may annul an examination</w:t>
      </w:r>
      <w:r w:rsidR="00F87EF4" w:rsidRPr="00651EA3">
        <w:rPr>
          <w:rFonts w:ascii="Times New Roman" w:eastAsia="Times New Roman" w:hAnsi="Times New Roman" w:cs="Times New Roman"/>
          <w:color w:val="1F4E79" w:themeColor="accent1" w:themeShade="80"/>
          <w:spacing w:val="3"/>
          <w:sz w:val="27"/>
          <w:szCs w:val="27"/>
          <w:lang w:val="en-GB" w:eastAsia="nb-NO"/>
        </w:rPr>
        <w:t xml:space="preserve">, </w:t>
      </w:r>
      <w:r w:rsidRPr="00651EA3">
        <w:rPr>
          <w:rFonts w:ascii="Times New Roman" w:eastAsia="Times New Roman" w:hAnsi="Times New Roman" w:cs="Times New Roman"/>
          <w:color w:val="1F4E79" w:themeColor="accent1" w:themeShade="80"/>
          <w:spacing w:val="3"/>
          <w:sz w:val="27"/>
          <w:szCs w:val="27"/>
          <w:lang w:val="en-GB" w:eastAsia="nb-NO"/>
        </w:rPr>
        <w:t>test or accreditation of a course if the student</w:t>
      </w:r>
      <w:r w:rsidR="0040764A" w:rsidRPr="00651EA3">
        <w:rPr>
          <w:rFonts w:ascii="Times New Roman" w:eastAsia="Times New Roman" w:hAnsi="Times New Roman" w:cs="Times New Roman"/>
          <w:color w:val="1F4E79" w:themeColor="accent1" w:themeShade="80"/>
          <w:spacing w:val="3"/>
          <w:sz w:val="27"/>
          <w:szCs w:val="27"/>
          <w:lang w:val="en-GB" w:eastAsia="nb-NO"/>
        </w:rPr>
        <w:t>:</w:t>
      </w:r>
    </w:p>
    <w:p w14:paraId="35AB11D8" w14:textId="177D376D" w:rsidR="00EC1C1E" w:rsidRPr="00651EA3"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51EA3">
        <w:rPr>
          <w:rFonts w:ascii="Times New Roman" w:eastAsia="Times New Roman" w:hAnsi="Times New Roman" w:cs="Times New Roman"/>
          <w:color w:val="1F4E79" w:themeColor="accent1" w:themeShade="80"/>
          <w:spacing w:val="3"/>
          <w:sz w:val="27"/>
          <w:szCs w:val="27"/>
          <w:lang w:val="en-GB" w:eastAsia="nb-NO"/>
        </w:rPr>
        <w:t>a)</w:t>
      </w:r>
      <w:r w:rsidRPr="00651EA3">
        <w:rPr>
          <w:rFonts w:ascii="Times New Roman" w:eastAsia="Times New Roman" w:hAnsi="Times New Roman" w:cs="Times New Roman"/>
          <w:color w:val="1F4E79" w:themeColor="accent1" w:themeShade="80"/>
          <w:spacing w:val="3"/>
          <w:sz w:val="27"/>
          <w:szCs w:val="27"/>
          <w:lang w:val="en-GB" w:eastAsia="nb-NO"/>
        </w:rPr>
        <w:tab/>
        <w:t>by using a forged diploma or by other dishonest means, has gained admission to the examination or test</w:t>
      </w:r>
      <w:r w:rsidR="002E4E33" w:rsidRPr="00651EA3">
        <w:rPr>
          <w:rFonts w:ascii="Times New Roman" w:eastAsia="Times New Roman" w:hAnsi="Times New Roman" w:cs="Times New Roman"/>
          <w:color w:val="1F4E79" w:themeColor="accent1" w:themeShade="80"/>
          <w:spacing w:val="3"/>
          <w:sz w:val="27"/>
          <w:szCs w:val="27"/>
          <w:lang w:val="en-GB" w:eastAsia="nb-NO"/>
        </w:rPr>
        <w:t xml:space="preserve">, </w:t>
      </w:r>
      <w:r w:rsidRPr="00651EA3">
        <w:rPr>
          <w:rFonts w:ascii="Times New Roman" w:eastAsia="Times New Roman" w:hAnsi="Times New Roman" w:cs="Times New Roman"/>
          <w:color w:val="1F4E79" w:themeColor="accent1" w:themeShade="80"/>
          <w:spacing w:val="3"/>
          <w:sz w:val="27"/>
          <w:szCs w:val="27"/>
          <w:lang w:val="en-GB" w:eastAsia="nb-NO"/>
        </w:rPr>
        <w:t xml:space="preserve">or </w:t>
      </w:r>
      <w:r w:rsidR="002E4E33" w:rsidRPr="00651EA3">
        <w:rPr>
          <w:rFonts w:ascii="Times New Roman" w:eastAsia="Times New Roman" w:hAnsi="Times New Roman" w:cs="Times New Roman"/>
          <w:color w:val="1F4E79" w:themeColor="accent1" w:themeShade="80"/>
          <w:spacing w:val="3"/>
          <w:sz w:val="27"/>
          <w:szCs w:val="27"/>
          <w:lang w:val="en-GB" w:eastAsia="nb-NO"/>
        </w:rPr>
        <w:t>enrolment in</w:t>
      </w:r>
      <w:r w:rsidR="0060261D" w:rsidRPr="00651EA3">
        <w:rPr>
          <w:rFonts w:ascii="Times New Roman" w:eastAsia="Times New Roman" w:hAnsi="Times New Roman" w:cs="Times New Roman"/>
          <w:color w:val="1F4E79" w:themeColor="accent1" w:themeShade="80"/>
          <w:spacing w:val="3"/>
          <w:sz w:val="27"/>
          <w:szCs w:val="27"/>
          <w:lang w:val="en-GB" w:eastAsia="nb-NO"/>
        </w:rPr>
        <w:t xml:space="preserve">to </w:t>
      </w:r>
      <w:r w:rsidRPr="00651EA3">
        <w:rPr>
          <w:rFonts w:ascii="Times New Roman" w:eastAsia="Times New Roman" w:hAnsi="Times New Roman" w:cs="Times New Roman"/>
          <w:color w:val="1F4E79" w:themeColor="accent1" w:themeShade="80"/>
          <w:spacing w:val="3"/>
          <w:sz w:val="27"/>
          <w:szCs w:val="27"/>
          <w:lang w:val="en-GB" w:eastAsia="nb-NO"/>
        </w:rPr>
        <w:t xml:space="preserve">the course </w:t>
      </w:r>
      <w:r w:rsidR="0060261D" w:rsidRPr="00651EA3">
        <w:rPr>
          <w:rFonts w:ascii="Times New Roman" w:eastAsia="Times New Roman" w:hAnsi="Times New Roman" w:cs="Times New Roman"/>
          <w:color w:val="1F4E79" w:themeColor="accent1" w:themeShade="80"/>
          <w:spacing w:val="3"/>
          <w:sz w:val="27"/>
          <w:szCs w:val="27"/>
          <w:lang w:val="en-GB" w:eastAsia="nb-NO"/>
        </w:rPr>
        <w:t>in question</w:t>
      </w:r>
      <w:r w:rsidRPr="00651EA3">
        <w:rPr>
          <w:rFonts w:ascii="Times New Roman" w:eastAsia="Times New Roman" w:hAnsi="Times New Roman" w:cs="Times New Roman"/>
          <w:color w:val="1F4E79" w:themeColor="accent1" w:themeShade="80"/>
          <w:spacing w:val="3"/>
          <w:sz w:val="27"/>
          <w:szCs w:val="27"/>
          <w:lang w:val="en-GB" w:eastAsia="nb-NO"/>
        </w:rPr>
        <w:t>, or</w:t>
      </w:r>
    </w:p>
    <w:p w14:paraId="7ED85F76" w14:textId="4EEE307E" w:rsidR="00EC1C1E" w:rsidRPr="00651EA3"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51EA3">
        <w:rPr>
          <w:rFonts w:ascii="Times New Roman" w:eastAsia="Times New Roman" w:hAnsi="Times New Roman" w:cs="Times New Roman"/>
          <w:color w:val="1F4E79" w:themeColor="accent1" w:themeShade="80"/>
          <w:spacing w:val="3"/>
          <w:sz w:val="27"/>
          <w:szCs w:val="27"/>
          <w:lang w:val="en-GB" w:eastAsia="nb-NO"/>
        </w:rPr>
        <w:t>b)</w:t>
      </w:r>
      <w:r w:rsidRPr="00651EA3">
        <w:rPr>
          <w:rFonts w:ascii="Times New Roman" w:eastAsia="Times New Roman" w:hAnsi="Times New Roman" w:cs="Times New Roman"/>
          <w:color w:val="1F4E79" w:themeColor="accent1" w:themeShade="80"/>
          <w:spacing w:val="3"/>
          <w:sz w:val="27"/>
          <w:szCs w:val="27"/>
          <w:lang w:val="en-GB" w:eastAsia="nb-NO"/>
        </w:rPr>
        <w:tab/>
        <w:t>has intentionally attempted to cheat</w:t>
      </w:r>
      <w:r w:rsidR="00B940FC" w:rsidRPr="00651EA3">
        <w:rPr>
          <w:rFonts w:ascii="Times New Roman" w:eastAsia="Times New Roman" w:hAnsi="Times New Roman" w:cs="Times New Roman"/>
          <w:color w:val="1F4E79" w:themeColor="accent1" w:themeShade="80"/>
          <w:spacing w:val="3"/>
          <w:sz w:val="27"/>
          <w:szCs w:val="27"/>
          <w:lang w:val="en-GB" w:eastAsia="nb-NO"/>
        </w:rPr>
        <w:t xml:space="preserve">, </w:t>
      </w:r>
      <w:r w:rsidRPr="00651EA3">
        <w:rPr>
          <w:rFonts w:ascii="Times New Roman" w:eastAsia="Times New Roman" w:hAnsi="Times New Roman" w:cs="Times New Roman"/>
          <w:color w:val="1F4E79" w:themeColor="accent1" w:themeShade="80"/>
          <w:spacing w:val="3"/>
          <w:sz w:val="27"/>
          <w:szCs w:val="27"/>
          <w:lang w:val="en-GB" w:eastAsia="nb-NO"/>
        </w:rPr>
        <w:t>or intentionally</w:t>
      </w:r>
      <w:r w:rsidR="00B940FC" w:rsidRPr="00651EA3">
        <w:rPr>
          <w:rFonts w:ascii="Times New Roman" w:eastAsia="Times New Roman" w:hAnsi="Times New Roman" w:cs="Times New Roman"/>
          <w:color w:val="1F4E79" w:themeColor="accent1" w:themeShade="80"/>
          <w:spacing w:val="3"/>
          <w:sz w:val="27"/>
          <w:szCs w:val="27"/>
          <w:lang w:val="en-GB" w:eastAsia="nb-NO"/>
        </w:rPr>
        <w:t xml:space="preserve"> </w:t>
      </w:r>
      <w:r w:rsidRPr="00651EA3">
        <w:rPr>
          <w:rFonts w:ascii="Times New Roman" w:eastAsia="Times New Roman" w:hAnsi="Times New Roman" w:cs="Times New Roman"/>
          <w:color w:val="1F4E79" w:themeColor="accent1" w:themeShade="80"/>
          <w:spacing w:val="3"/>
          <w:sz w:val="27"/>
          <w:szCs w:val="27"/>
          <w:lang w:val="en-GB" w:eastAsia="nb-NO"/>
        </w:rPr>
        <w:t>or through gross negligence has cheated in connection with the examination or test</w:t>
      </w:r>
      <w:r w:rsidR="003D195B" w:rsidRPr="00651EA3">
        <w:rPr>
          <w:rFonts w:ascii="Times New Roman" w:eastAsia="Times New Roman" w:hAnsi="Times New Roman" w:cs="Times New Roman"/>
          <w:color w:val="1F4E79" w:themeColor="accent1" w:themeShade="80"/>
          <w:spacing w:val="3"/>
          <w:sz w:val="27"/>
          <w:szCs w:val="27"/>
          <w:lang w:val="en-GB" w:eastAsia="nb-NO"/>
        </w:rPr>
        <w:t>,</w:t>
      </w:r>
      <w:r w:rsidRPr="00651EA3">
        <w:rPr>
          <w:rFonts w:ascii="Times New Roman" w:eastAsia="Times New Roman" w:hAnsi="Times New Roman" w:cs="Times New Roman"/>
          <w:color w:val="1F4E79" w:themeColor="accent1" w:themeShade="80"/>
          <w:spacing w:val="3"/>
          <w:sz w:val="27"/>
          <w:szCs w:val="27"/>
          <w:lang w:val="en-GB" w:eastAsia="nb-NO"/>
        </w:rPr>
        <w:t xml:space="preserve"> </w:t>
      </w:r>
      <w:r w:rsidR="00B9583E" w:rsidRPr="00651EA3">
        <w:rPr>
          <w:rFonts w:ascii="Times New Roman" w:eastAsia="Times New Roman" w:hAnsi="Times New Roman" w:cs="Times New Roman"/>
          <w:color w:val="1F4E79" w:themeColor="accent1" w:themeShade="80"/>
          <w:spacing w:val="3"/>
          <w:sz w:val="27"/>
          <w:szCs w:val="27"/>
          <w:lang w:val="en-GB" w:eastAsia="nb-NO"/>
        </w:rPr>
        <w:t xml:space="preserve">or </w:t>
      </w:r>
      <w:r w:rsidRPr="00651EA3">
        <w:rPr>
          <w:rFonts w:ascii="Times New Roman" w:eastAsia="Times New Roman" w:hAnsi="Times New Roman" w:cs="Times New Roman"/>
          <w:color w:val="1F4E79" w:themeColor="accent1" w:themeShade="80"/>
          <w:spacing w:val="3"/>
          <w:sz w:val="27"/>
          <w:szCs w:val="27"/>
          <w:lang w:val="en-GB" w:eastAsia="nb-NO"/>
        </w:rPr>
        <w:t>prior to the final grading of the examination or test, or while taking the course in question.</w:t>
      </w:r>
    </w:p>
    <w:p w14:paraId="4DD32375" w14:textId="34473B06" w:rsidR="00EC1C1E" w:rsidRPr="007170F2"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7170F2">
        <w:rPr>
          <w:rFonts w:ascii="Times New Roman" w:eastAsia="Times New Roman" w:hAnsi="Times New Roman" w:cs="Times New Roman"/>
          <w:color w:val="1F4E79" w:themeColor="accent1" w:themeShade="80"/>
          <w:spacing w:val="3"/>
          <w:sz w:val="27"/>
          <w:szCs w:val="27"/>
          <w:lang w:val="en-GB" w:eastAsia="nb-NO"/>
        </w:rPr>
        <w:t>Cheating is not defined by law. Regulations relating to studies and examinations at the Western Norway University of Applied Sciences of 2019 (</w:t>
      </w:r>
      <w:r w:rsidR="00651EA3" w:rsidRPr="007170F2">
        <w:rPr>
          <w:rFonts w:ascii="Times New Roman" w:eastAsia="Times New Roman" w:hAnsi="Times New Roman" w:cs="Times New Roman"/>
          <w:color w:val="1F4E79" w:themeColor="accent1" w:themeShade="80"/>
          <w:spacing w:val="3"/>
          <w:sz w:val="27"/>
          <w:szCs w:val="27"/>
          <w:lang w:val="en-GB" w:eastAsia="nb-NO"/>
        </w:rPr>
        <w:t>henceforth</w:t>
      </w:r>
      <w:r w:rsidRPr="007170F2">
        <w:rPr>
          <w:rFonts w:ascii="Times New Roman" w:eastAsia="Times New Roman" w:hAnsi="Times New Roman" w:cs="Times New Roman"/>
          <w:color w:val="1F4E79" w:themeColor="accent1" w:themeShade="80"/>
          <w:spacing w:val="3"/>
          <w:sz w:val="27"/>
          <w:szCs w:val="27"/>
          <w:lang w:val="en-GB" w:eastAsia="nb-NO"/>
        </w:rPr>
        <w:t xml:space="preserve"> called regulations) § 12-1</w:t>
      </w:r>
      <w:r w:rsidR="00651EA3" w:rsidRPr="007170F2">
        <w:rPr>
          <w:rFonts w:ascii="Times New Roman" w:eastAsia="Times New Roman" w:hAnsi="Times New Roman" w:cs="Times New Roman"/>
          <w:color w:val="1F4E79" w:themeColor="accent1" w:themeShade="80"/>
          <w:spacing w:val="3"/>
          <w:sz w:val="27"/>
          <w:szCs w:val="27"/>
          <w:lang w:val="en-GB" w:eastAsia="nb-NO"/>
        </w:rPr>
        <w:t xml:space="preserve">, </w:t>
      </w:r>
      <w:r w:rsidRPr="007170F2">
        <w:rPr>
          <w:rFonts w:ascii="Times New Roman" w:eastAsia="Times New Roman" w:hAnsi="Times New Roman" w:cs="Times New Roman"/>
          <w:color w:val="1F4E79" w:themeColor="accent1" w:themeShade="80"/>
          <w:spacing w:val="3"/>
          <w:sz w:val="27"/>
          <w:szCs w:val="27"/>
          <w:lang w:val="en-GB" w:eastAsia="nb-NO"/>
        </w:rPr>
        <w:t>says the following:</w:t>
      </w:r>
    </w:p>
    <w:p w14:paraId="3804276E" w14:textId="77777777" w:rsidR="00EC1C1E" w:rsidRPr="008E4354"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8E4354">
        <w:rPr>
          <w:rFonts w:ascii="Times New Roman" w:eastAsia="Times New Roman" w:hAnsi="Times New Roman" w:cs="Times New Roman"/>
          <w:color w:val="1F4E79" w:themeColor="accent1" w:themeShade="80"/>
          <w:spacing w:val="3"/>
          <w:sz w:val="27"/>
          <w:szCs w:val="27"/>
          <w:lang w:val="en-GB" w:eastAsia="nb-NO"/>
        </w:rPr>
        <w:t>Section 12-1. Cheating and attempting to cheat</w:t>
      </w:r>
    </w:p>
    <w:p w14:paraId="12697E55" w14:textId="77777777" w:rsidR="00EC1C1E" w:rsidRPr="00C62ACF"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62ACF">
        <w:rPr>
          <w:rFonts w:ascii="Times New Roman" w:eastAsia="Times New Roman" w:hAnsi="Times New Roman" w:cs="Times New Roman"/>
          <w:color w:val="1F4E79" w:themeColor="accent1" w:themeShade="80"/>
          <w:spacing w:val="3"/>
          <w:sz w:val="27"/>
          <w:szCs w:val="27"/>
          <w:lang w:val="en-GB" w:eastAsia="nb-NO"/>
        </w:rPr>
        <w:t>(1) The following, among other things, are considered to be cheating:</w:t>
      </w:r>
    </w:p>
    <w:p w14:paraId="74202E69" w14:textId="77777777" w:rsidR="00EC1C1E" w:rsidRPr="00C62ACF"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62ACF">
        <w:rPr>
          <w:rFonts w:ascii="Times New Roman" w:eastAsia="Times New Roman" w:hAnsi="Times New Roman" w:cs="Times New Roman"/>
          <w:color w:val="1F4E79" w:themeColor="accent1" w:themeShade="80"/>
          <w:spacing w:val="3"/>
          <w:sz w:val="27"/>
          <w:szCs w:val="27"/>
          <w:lang w:val="en-GB" w:eastAsia="nb-NO"/>
        </w:rPr>
        <w:t>a.</w:t>
      </w:r>
      <w:r w:rsidRPr="00C62ACF">
        <w:rPr>
          <w:rFonts w:ascii="Times New Roman" w:eastAsia="Times New Roman" w:hAnsi="Times New Roman" w:cs="Times New Roman"/>
          <w:color w:val="1F4E79" w:themeColor="accent1" w:themeShade="80"/>
          <w:spacing w:val="3"/>
          <w:sz w:val="27"/>
          <w:szCs w:val="27"/>
          <w:lang w:val="en-GB" w:eastAsia="nb-NO"/>
        </w:rPr>
        <w:tab/>
        <w:t>being in possession of examination support materials that are not permitted during the examination</w:t>
      </w:r>
    </w:p>
    <w:p w14:paraId="11A16071" w14:textId="77777777" w:rsidR="00EC1C1E" w:rsidRPr="00C62ACF"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62ACF">
        <w:rPr>
          <w:rFonts w:ascii="Times New Roman" w:eastAsia="Times New Roman" w:hAnsi="Times New Roman" w:cs="Times New Roman"/>
          <w:color w:val="1F4E79" w:themeColor="accent1" w:themeShade="80"/>
          <w:spacing w:val="3"/>
          <w:sz w:val="27"/>
          <w:szCs w:val="27"/>
          <w:lang w:val="en-GB" w:eastAsia="nb-NO"/>
        </w:rPr>
        <w:t>b.</w:t>
      </w:r>
      <w:r w:rsidRPr="00C62ACF">
        <w:rPr>
          <w:rFonts w:ascii="Times New Roman" w:eastAsia="Times New Roman" w:hAnsi="Times New Roman" w:cs="Times New Roman"/>
          <w:color w:val="1F4E79" w:themeColor="accent1" w:themeShade="80"/>
          <w:spacing w:val="3"/>
          <w:sz w:val="27"/>
          <w:szCs w:val="27"/>
          <w:lang w:val="en-GB" w:eastAsia="nb-NO"/>
        </w:rPr>
        <w:tab/>
        <w:t>presenting other people's work as one's own (plagiarism)</w:t>
      </w:r>
    </w:p>
    <w:p w14:paraId="76FD90E9" w14:textId="77777777" w:rsidR="00EC1C1E" w:rsidRPr="00C62ACF"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62ACF">
        <w:rPr>
          <w:rFonts w:ascii="Times New Roman" w:eastAsia="Times New Roman" w:hAnsi="Times New Roman" w:cs="Times New Roman"/>
          <w:color w:val="1F4E79" w:themeColor="accent1" w:themeShade="80"/>
          <w:spacing w:val="3"/>
          <w:sz w:val="27"/>
          <w:szCs w:val="27"/>
          <w:lang w:val="en-GB" w:eastAsia="nb-NO"/>
        </w:rPr>
        <w:t>c.</w:t>
      </w:r>
      <w:r w:rsidRPr="00C62ACF">
        <w:rPr>
          <w:rFonts w:ascii="Times New Roman" w:eastAsia="Times New Roman" w:hAnsi="Times New Roman" w:cs="Times New Roman"/>
          <w:color w:val="1F4E79" w:themeColor="accent1" w:themeShade="80"/>
          <w:spacing w:val="3"/>
          <w:sz w:val="27"/>
          <w:szCs w:val="27"/>
          <w:lang w:val="en-GB" w:eastAsia="nb-NO"/>
        </w:rPr>
        <w:tab/>
        <w:t>quoting sources or otherwise using sources in written work without sufficient reference to the source (plagiarism)</w:t>
      </w:r>
    </w:p>
    <w:p w14:paraId="78AD2DE2" w14:textId="43C9E240" w:rsidR="00EC1C1E" w:rsidRPr="004A496E"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4A496E">
        <w:rPr>
          <w:rFonts w:ascii="Times New Roman" w:eastAsia="Times New Roman" w:hAnsi="Times New Roman" w:cs="Times New Roman"/>
          <w:color w:val="1F4E79" w:themeColor="accent1" w:themeShade="80"/>
          <w:spacing w:val="3"/>
          <w:sz w:val="27"/>
          <w:szCs w:val="27"/>
          <w:lang w:val="en-GB" w:eastAsia="nb-NO"/>
        </w:rPr>
        <w:t>d.</w:t>
      </w:r>
      <w:r w:rsidRPr="004A496E">
        <w:rPr>
          <w:rFonts w:ascii="Times New Roman" w:eastAsia="Times New Roman" w:hAnsi="Times New Roman" w:cs="Times New Roman"/>
          <w:color w:val="1F4E79" w:themeColor="accent1" w:themeShade="80"/>
          <w:spacing w:val="3"/>
          <w:sz w:val="27"/>
          <w:szCs w:val="27"/>
          <w:lang w:val="en-GB" w:eastAsia="nb-NO"/>
        </w:rPr>
        <w:tab/>
        <w:t xml:space="preserve">quoting or otherwise using </w:t>
      </w:r>
      <w:r w:rsidR="00043ACC" w:rsidRPr="004A496E">
        <w:rPr>
          <w:rFonts w:ascii="Times New Roman" w:eastAsia="Times New Roman" w:hAnsi="Times New Roman" w:cs="Times New Roman"/>
          <w:color w:val="1F4E79" w:themeColor="accent1" w:themeShade="80"/>
          <w:spacing w:val="3"/>
          <w:sz w:val="27"/>
          <w:szCs w:val="27"/>
          <w:lang w:val="en-GB" w:eastAsia="nb-NO"/>
        </w:rPr>
        <w:t>one</w:t>
      </w:r>
      <w:r w:rsidR="00127F24" w:rsidRPr="004A496E">
        <w:rPr>
          <w:rFonts w:ascii="Times New Roman" w:eastAsia="Times New Roman" w:hAnsi="Times New Roman" w:cs="Times New Roman"/>
          <w:color w:val="1F4E79" w:themeColor="accent1" w:themeShade="80"/>
          <w:spacing w:val="3"/>
          <w:sz w:val="27"/>
          <w:szCs w:val="27"/>
          <w:lang w:val="en-GB" w:eastAsia="nb-NO"/>
        </w:rPr>
        <w:t>’</w:t>
      </w:r>
      <w:r w:rsidR="00043ACC" w:rsidRPr="004A496E">
        <w:rPr>
          <w:rFonts w:ascii="Times New Roman" w:eastAsia="Times New Roman" w:hAnsi="Times New Roman" w:cs="Times New Roman"/>
          <w:color w:val="1F4E79" w:themeColor="accent1" w:themeShade="80"/>
          <w:spacing w:val="3"/>
          <w:sz w:val="27"/>
          <w:szCs w:val="27"/>
          <w:lang w:val="en-GB" w:eastAsia="nb-NO"/>
        </w:rPr>
        <w:t xml:space="preserve">s </w:t>
      </w:r>
      <w:r w:rsidRPr="004A496E">
        <w:rPr>
          <w:rFonts w:ascii="Times New Roman" w:eastAsia="Times New Roman" w:hAnsi="Times New Roman" w:cs="Times New Roman"/>
          <w:color w:val="1F4E79" w:themeColor="accent1" w:themeShade="80"/>
          <w:spacing w:val="3"/>
          <w:sz w:val="27"/>
          <w:szCs w:val="27"/>
          <w:lang w:val="en-GB" w:eastAsia="nb-NO"/>
        </w:rPr>
        <w:t>own previous examination work without sufficient reference to the source</w:t>
      </w:r>
    </w:p>
    <w:p w14:paraId="26C61F07" w14:textId="334B0E33" w:rsidR="00EC1C1E" w:rsidRPr="00C042AF"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042AF">
        <w:rPr>
          <w:rFonts w:ascii="Times New Roman" w:eastAsia="Times New Roman" w:hAnsi="Times New Roman" w:cs="Times New Roman"/>
          <w:color w:val="1F4E79" w:themeColor="accent1" w:themeShade="80"/>
          <w:spacing w:val="3"/>
          <w:sz w:val="27"/>
          <w:szCs w:val="27"/>
          <w:lang w:val="en-GB" w:eastAsia="nb-NO"/>
        </w:rPr>
        <w:t>e.</w:t>
      </w:r>
      <w:r w:rsidRPr="00C042AF">
        <w:rPr>
          <w:rFonts w:ascii="Times New Roman" w:eastAsia="Times New Roman" w:hAnsi="Times New Roman" w:cs="Times New Roman"/>
          <w:color w:val="1F4E79" w:themeColor="accent1" w:themeShade="80"/>
          <w:spacing w:val="3"/>
          <w:sz w:val="27"/>
          <w:szCs w:val="27"/>
          <w:lang w:val="en-GB" w:eastAsia="nb-NO"/>
        </w:rPr>
        <w:tab/>
        <w:t xml:space="preserve">acquiring access to the examination by cheating in coursework requirements, which are a condition for sitting the examination, or </w:t>
      </w:r>
      <w:r w:rsidR="007F2AAA" w:rsidRPr="00C042AF">
        <w:rPr>
          <w:rFonts w:ascii="Times New Roman" w:eastAsia="Times New Roman" w:hAnsi="Times New Roman" w:cs="Times New Roman"/>
          <w:color w:val="1F4E79" w:themeColor="accent1" w:themeShade="80"/>
          <w:spacing w:val="3"/>
          <w:sz w:val="27"/>
          <w:szCs w:val="27"/>
          <w:lang w:val="en-GB" w:eastAsia="nb-NO"/>
        </w:rPr>
        <w:t xml:space="preserve">unjustly </w:t>
      </w:r>
      <w:r w:rsidRPr="00C042AF">
        <w:rPr>
          <w:rFonts w:ascii="Times New Roman" w:eastAsia="Times New Roman" w:hAnsi="Times New Roman" w:cs="Times New Roman"/>
          <w:color w:val="1F4E79" w:themeColor="accent1" w:themeShade="80"/>
          <w:spacing w:val="3"/>
          <w:sz w:val="27"/>
          <w:szCs w:val="27"/>
          <w:lang w:val="en-GB" w:eastAsia="nb-NO"/>
        </w:rPr>
        <w:t xml:space="preserve">obtaining approval for participation through </w:t>
      </w:r>
      <w:r w:rsidR="00CC798F" w:rsidRPr="00C042AF">
        <w:rPr>
          <w:rFonts w:ascii="Times New Roman" w:eastAsia="Times New Roman" w:hAnsi="Times New Roman" w:cs="Times New Roman"/>
          <w:color w:val="1F4E79" w:themeColor="accent1" w:themeShade="80"/>
          <w:spacing w:val="3"/>
          <w:sz w:val="27"/>
          <w:szCs w:val="27"/>
          <w:lang w:val="en-GB" w:eastAsia="nb-NO"/>
        </w:rPr>
        <w:t>compulsory instruction</w:t>
      </w:r>
      <w:r w:rsidRPr="00C042AF">
        <w:rPr>
          <w:rFonts w:ascii="Times New Roman" w:eastAsia="Times New Roman" w:hAnsi="Times New Roman" w:cs="Times New Roman"/>
          <w:color w:val="1F4E79" w:themeColor="accent1" w:themeShade="80"/>
          <w:spacing w:val="3"/>
          <w:sz w:val="27"/>
          <w:szCs w:val="27"/>
          <w:lang w:val="en-GB" w:eastAsia="nb-NO"/>
        </w:rPr>
        <w:t xml:space="preserve"> or other coursework requirements</w:t>
      </w:r>
    </w:p>
    <w:p w14:paraId="19A126FD" w14:textId="77777777" w:rsidR="00EC1C1E" w:rsidRPr="00CF16A1"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F16A1">
        <w:rPr>
          <w:rFonts w:ascii="Times New Roman" w:eastAsia="Times New Roman" w:hAnsi="Times New Roman" w:cs="Times New Roman"/>
          <w:color w:val="1F4E79" w:themeColor="accent1" w:themeShade="80"/>
          <w:spacing w:val="3"/>
          <w:sz w:val="27"/>
          <w:szCs w:val="27"/>
          <w:lang w:val="en-GB" w:eastAsia="nb-NO"/>
        </w:rPr>
        <w:lastRenderedPageBreak/>
        <w:t>f.</w:t>
      </w:r>
      <w:r w:rsidRPr="00CF16A1">
        <w:rPr>
          <w:rFonts w:ascii="Times New Roman" w:eastAsia="Times New Roman" w:hAnsi="Times New Roman" w:cs="Times New Roman"/>
          <w:color w:val="1F4E79" w:themeColor="accent1" w:themeShade="80"/>
          <w:spacing w:val="3"/>
          <w:sz w:val="27"/>
          <w:szCs w:val="27"/>
          <w:lang w:val="en-GB" w:eastAsia="nb-NO"/>
        </w:rPr>
        <w:tab/>
        <w:t>obtaining advantages to which the student is not entitled during examination or a course</w:t>
      </w:r>
    </w:p>
    <w:p w14:paraId="56616A69" w14:textId="77777777" w:rsidR="00EC1C1E" w:rsidRPr="00CF16A1"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CF16A1">
        <w:rPr>
          <w:rFonts w:ascii="Times New Roman" w:eastAsia="Times New Roman" w:hAnsi="Times New Roman" w:cs="Times New Roman"/>
          <w:color w:val="1F4E79" w:themeColor="accent1" w:themeShade="80"/>
          <w:spacing w:val="3"/>
          <w:sz w:val="27"/>
          <w:szCs w:val="27"/>
          <w:lang w:val="en-GB" w:eastAsia="nb-NO"/>
        </w:rPr>
        <w:t>g.</w:t>
      </w:r>
      <w:r w:rsidRPr="00CF16A1">
        <w:rPr>
          <w:rFonts w:ascii="Times New Roman" w:eastAsia="Times New Roman" w:hAnsi="Times New Roman" w:cs="Times New Roman"/>
          <w:color w:val="1F4E79" w:themeColor="accent1" w:themeShade="80"/>
          <w:spacing w:val="3"/>
          <w:sz w:val="27"/>
          <w:szCs w:val="27"/>
          <w:lang w:val="en-GB" w:eastAsia="nb-NO"/>
        </w:rPr>
        <w:tab/>
        <w:t>unauthorised collaboration between examination candidates or groups</w:t>
      </w:r>
    </w:p>
    <w:p w14:paraId="723C2851" w14:textId="2C232740" w:rsidR="00EC1C1E" w:rsidRPr="00D70AAB"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D70AAB">
        <w:rPr>
          <w:rFonts w:ascii="Times New Roman" w:eastAsia="Times New Roman" w:hAnsi="Times New Roman" w:cs="Times New Roman"/>
          <w:color w:val="1F4E79" w:themeColor="accent1" w:themeShade="80"/>
          <w:spacing w:val="3"/>
          <w:sz w:val="27"/>
          <w:szCs w:val="27"/>
          <w:lang w:val="en-GB" w:eastAsia="nb-NO"/>
        </w:rPr>
        <w:t>h.</w:t>
      </w:r>
      <w:r w:rsidRPr="00D70AAB">
        <w:rPr>
          <w:rFonts w:ascii="Times New Roman" w:eastAsia="Times New Roman" w:hAnsi="Times New Roman" w:cs="Times New Roman"/>
          <w:color w:val="1F4E79" w:themeColor="accent1" w:themeShade="80"/>
          <w:spacing w:val="3"/>
          <w:sz w:val="27"/>
          <w:szCs w:val="27"/>
          <w:lang w:val="en-GB" w:eastAsia="nb-NO"/>
        </w:rPr>
        <w:tab/>
        <w:t>having another person take the examination for you</w:t>
      </w:r>
    </w:p>
    <w:p w14:paraId="08E39408" w14:textId="13554F6D" w:rsidR="00EC1C1E" w:rsidRPr="00DE1D6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DE1D60">
        <w:rPr>
          <w:rFonts w:ascii="Times New Roman" w:eastAsia="Times New Roman" w:hAnsi="Times New Roman" w:cs="Times New Roman"/>
          <w:color w:val="1F4E79" w:themeColor="accent1" w:themeShade="80"/>
          <w:spacing w:val="3"/>
          <w:sz w:val="27"/>
          <w:szCs w:val="27"/>
          <w:lang w:val="en-GB" w:eastAsia="nb-NO"/>
        </w:rPr>
        <w:t>(2) A student may be deemed to have cheated from the time the examination or assessment has begun. For provisions governing when an examination has begun, see Section 11-13.</w:t>
      </w:r>
    </w:p>
    <w:p w14:paraId="1DB299E6" w14:textId="77777777" w:rsidR="00EC1C1E" w:rsidRPr="00A07F17" w:rsidRDefault="00EC1C1E" w:rsidP="00EC1C1E">
      <w:pPr>
        <w:spacing w:before="600" w:after="180" w:line="240" w:lineRule="auto"/>
        <w:outlineLvl w:val="2"/>
        <w:rPr>
          <w:rFonts w:ascii="Arial" w:eastAsia="Times New Roman" w:hAnsi="Arial" w:cs="Arial"/>
          <w:b/>
          <w:bCs/>
          <w:color w:val="1F4E79" w:themeColor="accent1" w:themeShade="80"/>
          <w:spacing w:val="3"/>
          <w:sz w:val="27"/>
          <w:szCs w:val="27"/>
          <w:lang w:val="en-GB" w:eastAsia="nb-NO"/>
        </w:rPr>
      </w:pPr>
      <w:r w:rsidRPr="00A07F17">
        <w:rPr>
          <w:rFonts w:ascii="Arial" w:eastAsia="Times New Roman" w:hAnsi="Arial" w:cs="Arial"/>
          <w:b/>
          <w:bCs/>
          <w:color w:val="1F4E79" w:themeColor="accent1" w:themeShade="80"/>
          <w:spacing w:val="3"/>
          <w:sz w:val="27"/>
          <w:szCs w:val="27"/>
          <w:lang w:val="en-GB" w:eastAsia="nb-NO"/>
        </w:rPr>
        <w:t>Examples of what may be considered cheating / attempted cheating under these guidelines (the list is not exhaustive)</w:t>
      </w:r>
    </w:p>
    <w:p w14:paraId="67C6DFB9" w14:textId="77777777" w:rsidR="00EC1C1E" w:rsidRPr="00A07F17"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A07F17">
        <w:rPr>
          <w:rFonts w:ascii="Times New Roman" w:eastAsia="Times New Roman" w:hAnsi="Times New Roman" w:cs="Times New Roman"/>
          <w:color w:val="1F4E79" w:themeColor="accent1" w:themeShade="80"/>
          <w:spacing w:val="3"/>
          <w:sz w:val="27"/>
          <w:szCs w:val="27"/>
          <w:lang w:val="en-GB" w:eastAsia="nb-NO"/>
        </w:rPr>
        <w:t>a) Examination under supervision:</w:t>
      </w:r>
    </w:p>
    <w:p w14:paraId="5381ADDF" w14:textId="0D0D9E91" w:rsidR="00EC1C1E" w:rsidRPr="007A7700"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7A7700">
        <w:rPr>
          <w:rFonts w:ascii="Times New Roman" w:eastAsia="Times New Roman" w:hAnsi="Times New Roman" w:cs="Times New Roman"/>
          <w:color w:val="1F4E79" w:themeColor="accent1" w:themeShade="80"/>
          <w:spacing w:val="3"/>
          <w:sz w:val="27"/>
          <w:szCs w:val="27"/>
          <w:lang w:val="en-GB" w:eastAsia="nb-NO"/>
        </w:rPr>
        <w:t>In connection with a written examination under supervision, the examination paper itself must state which aids are allowed. Aids beyond this are considered illegal aids. It is sufficient that the aids have been available during the examination - it is not decisive whether the student has actually used/tried to use them</w:t>
      </w:r>
      <w:r w:rsidR="00EA628E" w:rsidRPr="007A7700">
        <w:rPr>
          <w:rFonts w:ascii="Times New Roman" w:eastAsia="Times New Roman" w:hAnsi="Times New Roman" w:cs="Times New Roman"/>
          <w:color w:val="1F4E79" w:themeColor="accent1" w:themeShade="80"/>
          <w:spacing w:val="3"/>
          <w:sz w:val="27"/>
          <w:szCs w:val="27"/>
          <w:lang w:val="en-GB" w:eastAsia="nb-NO"/>
        </w:rPr>
        <w:t>,</w:t>
      </w:r>
      <w:r w:rsidRPr="007A7700">
        <w:rPr>
          <w:rFonts w:ascii="Times New Roman" w:eastAsia="Times New Roman" w:hAnsi="Times New Roman" w:cs="Times New Roman"/>
          <w:color w:val="1F4E79" w:themeColor="accent1" w:themeShade="80"/>
          <w:spacing w:val="3"/>
          <w:sz w:val="27"/>
          <w:szCs w:val="27"/>
          <w:lang w:val="en-GB" w:eastAsia="nb-NO"/>
        </w:rPr>
        <w:t xml:space="preserve"> for it to be considered cheating.</w:t>
      </w:r>
    </w:p>
    <w:p w14:paraId="30F832E8" w14:textId="77777777" w:rsidR="00EC1C1E" w:rsidRPr="007A7700"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7A7700">
        <w:rPr>
          <w:rFonts w:ascii="Times New Roman" w:eastAsia="Times New Roman" w:hAnsi="Times New Roman" w:cs="Times New Roman"/>
          <w:color w:val="1F4E79" w:themeColor="accent1" w:themeShade="80"/>
          <w:spacing w:val="3"/>
          <w:sz w:val="27"/>
          <w:szCs w:val="27"/>
          <w:lang w:val="en-GB" w:eastAsia="nb-NO"/>
        </w:rPr>
        <w:t>Illegal aids can be:</w:t>
      </w:r>
    </w:p>
    <w:p w14:paraId="3CC5C187" w14:textId="77777777" w:rsidR="00EC1C1E" w:rsidRPr="00DA5285"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DA5285">
        <w:rPr>
          <w:rFonts w:ascii="Times New Roman" w:eastAsia="Times New Roman" w:hAnsi="Times New Roman" w:cs="Times New Roman"/>
          <w:color w:val="1F4E79" w:themeColor="accent1" w:themeShade="80"/>
          <w:spacing w:val="3"/>
          <w:sz w:val="27"/>
          <w:szCs w:val="27"/>
          <w:lang w:val="en-GB" w:eastAsia="nb-NO"/>
        </w:rPr>
        <w:t>• loose sheets and notes with curriculum-relevant content ("cheat sheets")</w:t>
      </w:r>
    </w:p>
    <w:p w14:paraId="099E2A51" w14:textId="20139A5E" w:rsidR="00EC1C1E" w:rsidRPr="00DA5285"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DA5285">
        <w:rPr>
          <w:rFonts w:ascii="Times New Roman" w:eastAsia="Times New Roman" w:hAnsi="Times New Roman" w:cs="Times New Roman"/>
          <w:color w:val="1F4E79" w:themeColor="accent1" w:themeShade="80"/>
          <w:spacing w:val="3"/>
          <w:sz w:val="27"/>
          <w:szCs w:val="27"/>
          <w:lang w:val="en-GB" w:eastAsia="nb-NO"/>
        </w:rPr>
        <w:t>• inscribed/pasted text/</w:t>
      </w:r>
      <w:r w:rsidR="00D579AA" w:rsidRPr="00DA5285">
        <w:rPr>
          <w:rFonts w:ascii="Times New Roman" w:eastAsia="Times New Roman" w:hAnsi="Times New Roman" w:cs="Times New Roman"/>
          <w:color w:val="1F4E79" w:themeColor="accent1" w:themeShade="80"/>
          <w:spacing w:val="3"/>
          <w:sz w:val="27"/>
          <w:szCs w:val="27"/>
          <w:lang w:val="en-GB" w:eastAsia="nb-NO"/>
        </w:rPr>
        <w:t>insert</w:t>
      </w:r>
      <w:r w:rsidR="00360561" w:rsidRPr="00DA5285">
        <w:rPr>
          <w:rFonts w:ascii="Times New Roman" w:eastAsia="Times New Roman" w:hAnsi="Times New Roman" w:cs="Times New Roman"/>
          <w:color w:val="1F4E79" w:themeColor="accent1" w:themeShade="80"/>
          <w:spacing w:val="3"/>
          <w:sz w:val="27"/>
          <w:szCs w:val="27"/>
          <w:lang w:val="en-GB" w:eastAsia="nb-NO"/>
        </w:rPr>
        <w:t xml:space="preserve"> </w:t>
      </w:r>
      <w:r w:rsidRPr="00DA5285">
        <w:rPr>
          <w:rFonts w:ascii="Times New Roman" w:eastAsia="Times New Roman" w:hAnsi="Times New Roman" w:cs="Times New Roman"/>
          <w:color w:val="1F4E79" w:themeColor="accent1" w:themeShade="80"/>
          <w:spacing w:val="3"/>
          <w:sz w:val="27"/>
          <w:szCs w:val="27"/>
          <w:lang w:val="en-GB" w:eastAsia="nb-NO"/>
        </w:rPr>
        <w:t>sheets of professional interest in permitted aids</w:t>
      </w:r>
      <w:r w:rsidR="00DE4815">
        <w:rPr>
          <w:rFonts w:ascii="Times New Roman" w:eastAsia="Times New Roman" w:hAnsi="Times New Roman" w:cs="Times New Roman"/>
          <w:color w:val="1F4E79" w:themeColor="accent1" w:themeShade="80"/>
          <w:spacing w:val="3"/>
          <w:sz w:val="27"/>
          <w:szCs w:val="27"/>
          <w:lang w:val="en-GB" w:eastAsia="nb-NO"/>
        </w:rPr>
        <w:t>,</w:t>
      </w:r>
      <w:r w:rsidRPr="00DA5285">
        <w:rPr>
          <w:rFonts w:ascii="Times New Roman" w:eastAsia="Times New Roman" w:hAnsi="Times New Roman" w:cs="Times New Roman"/>
          <w:color w:val="1F4E79" w:themeColor="accent1" w:themeShade="80"/>
          <w:spacing w:val="3"/>
          <w:sz w:val="27"/>
          <w:szCs w:val="27"/>
          <w:lang w:val="en-GB" w:eastAsia="nb-NO"/>
        </w:rPr>
        <w:t xml:space="preserve"> such as dictionaries, collections of laws or other</w:t>
      </w:r>
      <w:r w:rsidR="00350DB2" w:rsidRPr="00DA5285">
        <w:rPr>
          <w:rFonts w:ascii="Times New Roman" w:eastAsia="Times New Roman" w:hAnsi="Times New Roman" w:cs="Times New Roman"/>
          <w:color w:val="1F4E79" w:themeColor="accent1" w:themeShade="80"/>
          <w:spacing w:val="3"/>
          <w:sz w:val="27"/>
          <w:szCs w:val="27"/>
          <w:lang w:val="en-GB" w:eastAsia="nb-NO"/>
        </w:rPr>
        <w:t>s</w:t>
      </w:r>
    </w:p>
    <w:p w14:paraId="13CA29D7" w14:textId="47040D21" w:rsidR="00EC1C1E" w:rsidRPr="00DA5285"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DA5285">
        <w:rPr>
          <w:rFonts w:ascii="Times New Roman" w:eastAsia="Times New Roman" w:hAnsi="Times New Roman" w:cs="Times New Roman"/>
          <w:color w:val="1F4E79" w:themeColor="accent1" w:themeShade="80"/>
          <w:spacing w:val="3"/>
          <w:sz w:val="27"/>
          <w:szCs w:val="27"/>
          <w:lang w:val="en-GB" w:eastAsia="nb-NO"/>
        </w:rPr>
        <w:t>• own scrap sheets/introductory sheets with already "drafted/entered text"</w:t>
      </w:r>
    </w:p>
    <w:p w14:paraId="4DB3CA5D" w14:textId="77777777" w:rsidR="00EC1C1E" w:rsidRPr="00DA5285"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DA5285">
        <w:rPr>
          <w:rFonts w:ascii="Times New Roman" w:eastAsia="Times New Roman" w:hAnsi="Times New Roman" w:cs="Times New Roman"/>
          <w:color w:val="1F4E79" w:themeColor="accent1" w:themeShade="80"/>
          <w:spacing w:val="3"/>
          <w:sz w:val="27"/>
          <w:szCs w:val="27"/>
          <w:lang w:val="en-GB" w:eastAsia="nb-NO"/>
        </w:rPr>
        <w:t>• curriculum books or other relevant academic books that are not listed under permitted aids</w:t>
      </w:r>
    </w:p>
    <w:p w14:paraId="0567208A" w14:textId="77777777" w:rsidR="00EC1C1E" w:rsidRPr="00DA5285"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DA5285">
        <w:rPr>
          <w:rFonts w:ascii="Times New Roman" w:eastAsia="Times New Roman" w:hAnsi="Times New Roman" w:cs="Times New Roman"/>
          <w:color w:val="1F4E79" w:themeColor="accent1" w:themeShade="80"/>
          <w:spacing w:val="3"/>
          <w:sz w:val="27"/>
          <w:szCs w:val="27"/>
          <w:lang w:val="en-GB" w:eastAsia="nb-NO"/>
        </w:rPr>
        <w:t>• calculators that are not allowed</w:t>
      </w:r>
    </w:p>
    <w:p w14:paraId="6057FDEF" w14:textId="77777777" w:rsidR="00EC1C1E" w:rsidRPr="00DA5285" w:rsidRDefault="00EC1C1E" w:rsidP="00EC1C1E">
      <w:pPr>
        <w:spacing w:before="100" w:beforeAutospacing="1" w:after="100" w:afterAutospacing="1" w:line="240" w:lineRule="auto"/>
        <w:rPr>
          <w:rFonts w:ascii="Times New Roman" w:eastAsia="Times New Roman" w:hAnsi="Times New Roman" w:cs="Times New Roman"/>
          <w:color w:val="1F4E79" w:themeColor="accent1" w:themeShade="80"/>
          <w:spacing w:val="3"/>
          <w:sz w:val="27"/>
          <w:szCs w:val="27"/>
          <w:lang w:val="en-GB" w:eastAsia="nb-NO"/>
        </w:rPr>
      </w:pPr>
      <w:r w:rsidRPr="00DA5285">
        <w:rPr>
          <w:rFonts w:ascii="Times New Roman" w:eastAsia="Times New Roman" w:hAnsi="Times New Roman" w:cs="Times New Roman"/>
          <w:color w:val="1F4E79" w:themeColor="accent1" w:themeShade="80"/>
          <w:spacing w:val="3"/>
          <w:sz w:val="27"/>
          <w:szCs w:val="27"/>
          <w:lang w:val="en-GB" w:eastAsia="nb-NO"/>
        </w:rPr>
        <w:t>• electronic aids and mobile phones</w:t>
      </w:r>
    </w:p>
    <w:p w14:paraId="2AB5B5AF" w14:textId="11336B23" w:rsidR="00EC1C1E" w:rsidRPr="004C3869"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4C3869">
        <w:rPr>
          <w:rFonts w:ascii="Times New Roman" w:eastAsia="Times New Roman" w:hAnsi="Times New Roman" w:cs="Times New Roman"/>
          <w:color w:val="1F4E79" w:themeColor="accent1" w:themeShade="80"/>
          <w:spacing w:val="3"/>
          <w:sz w:val="27"/>
          <w:szCs w:val="27"/>
          <w:lang w:val="en-GB" w:eastAsia="nb-NO"/>
        </w:rPr>
        <w:t>It is also considered cheating to have illegal aids available during exams in areas outside the examination room itself. It is not allowed to communicate</w:t>
      </w:r>
      <w:r w:rsidR="00B75473" w:rsidRPr="004C3869">
        <w:rPr>
          <w:rFonts w:ascii="Times New Roman" w:eastAsia="Times New Roman" w:hAnsi="Times New Roman" w:cs="Times New Roman"/>
          <w:color w:val="1F4E79" w:themeColor="accent1" w:themeShade="80"/>
          <w:spacing w:val="3"/>
          <w:sz w:val="27"/>
          <w:szCs w:val="27"/>
          <w:lang w:val="en-GB" w:eastAsia="nb-NO"/>
        </w:rPr>
        <w:t>,</w:t>
      </w:r>
      <w:r w:rsidRPr="004C3869">
        <w:rPr>
          <w:rFonts w:ascii="Times New Roman" w:eastAsia="Times New Roman" w:hAnsi="Times New Roman" w:cs="Times New Roman"/>
          <w:color w:val="1F4E79" w:themeColor="accent1" w:themeShade="80"/>
          <w:spacing w:val="3"/>
          <w:sz w:val="27"/>
          <w:szCs w:val="27"/>
          <w:lang w:val="en-GB" w:eastAsia="nb-NO"/>
        </w:rPr>
        <w:t xml:space="preserve"> orally or digitally</w:t>
      </w:r>
      <w:r w:rsidR="00B75473" w:rsidRPr="004C3869">
        <w:rPr>
          <w:rFonts w:ascii="Times New Roman" w:eastAsia="Times New Roman" w:hAnsi="Times New Roman" w:cs="Times New Roman"/>
          <w:color w:val="1F4E79" w:themeColor="accent1" w:themeShade="80"/>
          <w:spacing w:val="3"/>
          <w:sz w:val="27"/>
          <w:szCs w:val="27"/>
          <w:lang w:val="en-GB" w:eastAsia="nb-NO"/>
        </w:rPr>
        <w:t xml:space="preserve">, </w:t>
      </w:r>
      <w:r w:rsidRPr="004C3869">
        <w:rPr>
          <w:rFonts w:ascii="Times New Roman" w:eastAsia="Times New Roman" w:hAnsi="Times New Roman" w:cs="Times New Roman"/>
          <w:color w:val="1F4E79" w:themeColor="accent1" w:themeShade="80"/>
          <w:spacing w:val="3"/>
          <w:sz w:val="27"/>
          <w:szCs w:val="27"/>
          <w:lang w:val="en-GB" w:eastAsia="nb-NO"/>
        </w:rPr>
        <w:t>with fellow students or others inside or outside the examination room while the exam is in progress.</w:t>
      </w:r>
    </w:p>
    <w:p w14:paraId="1807B7B8" w14:textId="77777777" w:rsidR="00EC1C1E" w:rsidRPr="004C3869"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4C3869">
        <w:rPr>
          <w:rFonts w:ascii="Times New Roman" w:eastAsia="Times New Roman" w:hAnsi="Times New Roman" w:cs="Times New Roman"/>
          <w:color w:val="1F4E79" w:themeColor="accent1" w:themeShade="80"/>
          <w:spacing w:val="3"/>
          <w:sz w:val="27"/>
          <w:szCs w:val="27"/>
          <w:lang w:val="en-GB" w:eastAsia="nb-NO"/>
        </w:rPr>
        <w:lastRenderedPageBreak/>
        <w:t>b) Examination without supervision, such as written home assignments, study requirements, project assignments, folders, master's assignments and other major assignments:</w:t>
      </w:r>
    </w:p>
    <w:p w14:paraId="7B1FC9B5" w14:textId="7DEBD5B1" w:rsidR="00EC1C1E" w:rsidRPr="00B44AF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B44AF0">
        <w:rPr>
          <w:rFonts w:ascii="Times New Roman" w:eastAsia="Times New Roman" w:hAnsi="Times New Roman" w:cs="Times New Roman"/>
          <w:color w:val="1F4E79" w:themeColor="accent1" w:themeShade="80"/>
          <w:spacing w:val="3"/>
          <w:sz w:val="27"/>
          <w:szCs w:val="27"/>
          <w:lang w:val="en-GB" w:eastAsia="nb-NO"/>
        </w:rPr>
        <w:t>Cheat</w:t>
      </w:r>
      <w:r w:rsidR="007A2753" w:rsidRPr="00B44AF0">
        <w:rPr>
          <w:rFonts w:ascii="Times New Roman" w:eastAsia="Times New Roman" w:hAnsi="Times New Roman" w:cs="Times New Roman"/>
          <w:color w:val="1F4E79" w:themeColor="accent1" w:themeShade="80"/>
          <w:spacing w:val="3"/>
          <w:sz w:val="27"/>
          <w:szCs w:val="27"/>
          <w:lang w:val="en-GB" w:eastAsia="nb-NO"/>
        </w:rPr>
        <w:t>ing</w:t>
      </w:r>
      <w:r w:rsidRPr="00B44AF0">
        <w:rPr>
          <w:rFonts w:ascii="Times New Roman" w:eastAsia="Times New Roman" w:hAnsi="Times New Roman" w:cs="Times New Roman"/>
          <w:color w:val="1F4E79" w:themeColor="accent1" w:themeShade="80"/>
          <w:spacing w:val="3"/>
          <w:sz w:val="27"/>
          <w:szCs w:val="27"/>
          <w:lang w:val="en-GB" w:eastAsia="nb-NO"/>
        </w:rPr>
        <w:t xml:space="preserve"> related to major assignments and home exams/folders</w:t>
      </w:r>
      <w:r w:rsidR="00495213" w:rsidRPr="00B44AF0">
        <w:rPr>
          <w:rFonts w:ascii="Times New Roman" w:eastAsia="Times New Roman" w:hAnsi="Times New Roman" w:cs="Times New Roman"/>
          <w:color w:val="1F4E79" w:themeColor="accent1" w:themeShade="80"/>
          <w:spacing w:val="3"/>
          <w:sz w:val="27"/>
          <w:szCs w:val="27"/>
          <w:lang w:val="en-GB" w:eastAsia="nb-NO"/>
        </w:rPr>
        <w:t xml:space="preserve"> </w:t>
      </w:r>
      <w:r w:rsidR="00AF063F" w:rsidRPr="00B44AF0">
        <w:rPr>
          <w:rFonts w:ascii="Times New Roman" w:eastAsia="Times New Roman" w:hAnsi="Times New Roman" w:cs="Times New Roman"/>
          <w:color w:val="1F4E79" w:themeColor="accent1" w:themeShade="80"/>
          <w:spacing w:val="3"/>
          <w:sz w:val="27"/>
          <w:szCs w:val="27"/>
          <w:lang w:val="en-GB" w:eastAsia="nb-NO"/>
        </w:rPr>
        <w:t>(plagiarism)</w:t>
      </w:r>
      <w:r w:rsidR="00C837EE" w:rsidRPr="00B44AF0">
        <w:rPr>
          <w:rFonts w:ascii="Times New Roman" w:eastAsia="Times New Roman" w:hAnsi="Times New Roman" w:cs="Times New Roman"/>
          <w:color w:val="1F4E79" w:themeColor="accent1" w:themeShade="80"/>
          <w:spacing w:val="3"/>
          <w:sz w:val="27"/>
          <w:szCs w:val="27"/>
          <w:lang w:val="en-GB" w:eastAsia="nb-NO"/>
        </w:rPr>
        <w:t xml:space="preserve"> </w:t>
      </w:r>
      <w:r w:rsidRPr="00B44AF0">
        <w:rPr>
          <w:rFonts w:ascii="Times New Roman" w:eastAsia="Times New Roman" w:hAnsi="Times New Roman" w:cs="Times New Roman"/>
          <w:color w:val="1F4E79" w:themeColor="accent1" w:themeShade="80"/>
          <w:spacing w:val="3"/>
          <w:sz w:val="27"/>
          <w:szCs w:val="27"/>
          <w:lang w:val="en-GB" w:eastAsia="nb-NO"/>
        </w:rPr>
        <w:t>may</w:t>
      </w:r>
      <w:r w:rsidR="00495213" w:rsidRPr="00B44AF0">
        <w:rPr>
          <w:rFonts w:ascii="Times New Roman" w:eastAsia="Times New Roman" w:hAnsi="Times New Roman" w:cs="Times New Roman"/>
          <w:color w:val="1F4E79" w:themeColor="accent1" w:themeShade="80"/>
          <w:spacing w:val="3"/>
          <w:sz w:val="27"/>
          <w:szCs w:val="27"/>
          <w:lang w:val="en-GB" w:eastAsia="nb-NO"/>
        </w:rPr>
        <w:t>, for instance, be</w:t>
      </w:r>
      <w:r w:rsidRPr="00B44AF0">
        <w:rPr>
          <w:rFonts w:ascii="Times New Roman" w:eastAsia="Times New Roman" w:hAnsi="Times New Roman" w:cs="Times New Roman"/>
          <w:color w:val="1F4E79" w:themeColor="accent1" w:themeShade="80"/>
          <w:spacing w:val="3"/>
          <w:sz w:val="27"/>
          <w:szCs w:val="27"/>
          <w:lang w:val="en-GB" w:eastAsia="nb-NO"/>
        </w:rPr>
        <w:t>:</w:t>
      </w:r>
    </w:p>
    <w:p w14:paraId="0D8A29FB" w14:textId="71CA02F2" w:rsidR="00EC1C1E" w:rsidRPr="00B44AF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B44AF0">
        <w:rPr>
          <w:rFonts w:ascii="Times New Roman" w:eastAsia="Times New Roman" w:hAnsi="Times New Roman" w:cs="Times New Roman"/>
          <w:color w:val="1F4E79" w:themeColor="accent1" w:themeShade="80"/>
          <w:spacing w:val="3"/>
          <w:sz w:val="27"/>
          <w:szCs w:val="27"/>
          <w:lang w:val="en-GB" w:eastAsia="nb-NO"/>
        </w:rPr>
        <w:t xml:space="preserve">• reproduction of material/material taken from textbooks, other academic books, journals, own or others' assignments, etc., which are presented in the text without reference to the source </w:t>
      </w:r>
      <w:r w:rsidR="0055140F" w:rsidRPr="00B44AF0">
        <w:rPr>
          <w:rFonts w:ascii="Times New Roman" w:eastAsia="Times New Roman" w:hAnsi="Times New Roman" w:cs="Times New Roman"/>
          <w:color w:val="1F4E79" w:themeColor="accent1" w:themeShade="80"/>
          <w:spacing w:val="3"/>
          <w:sz w:val="27"/>
          <w:szCs w:val="27"/>
          <w:lang w:val="en-GB" w:eastAsia="nb-NO"/>
        </w:rPr>
        <w:t>or</w:t>
      </w:r>
      <w:r w:rsidRPr="00B44AF0">
        <w:rPr>
          <w:rFonts w:ascii="Times New Roman" w:eastAsia="Times New Roman" w:hAnsi="Times New Roman" w:cs="Times New Roman"/>
          <w:color w:val="1F4E79" w:themeColor="accent1" w:themeShade="80"/>
          <w:spacing w:val="3"/>
          <w:sz w:val="27"/>
          <w:szCs w:val="27"/>
          <w:lang w:val="en-GB" w:eastAsia="nb-NO"/>
        </w:rPr>
        <w:t xml:space="preserve"> clear indication that there are quotations. It is not sufficient that the sources are listed in the bibliography.</w:t>
      </w:r>
    </w:p>
    <w:p w14:paraId="0879342A" w14:textId="29A97EF5" w:rsidR="00EC1C1E" w:rsidRPr="0062209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22090">
        <w:rPr>
          <w:rFonts w:ascii="Times New Roman" w:eastAsia="Times New Roman" w:hAnsi="Times New Roman" w:cs="Times New Roman"/>
          <w:color w:val="1F4E79" w:themeColor="accent1" w:themeShade="80"/>
          <w:spacing w:val="3"/>
          <w:sz w:val="27"/>
          <w:szCs w:val="27"/>
          <w:lang w:val="en-GB" w:eastAsia="nb-NO"/>
        </w:rPr>
        <w:t xml:space="preserve">• </w:t>
      </w:r>
      <w:r w:rsidR="00FF6B73" w:rsidRPr="00622090">
        <w:rPr>
          <w:rFonts w:ascii="Times New Roman" w:eastAsia="Times New Roman" w:hAnsi="Times New Roman" w:cs="Times New Roman"/>
          <w:color w:val="1F4E79" w:themeColor="accent1" w:themeShade="80"/>
          <w:spacing w:val="3"/>
          <w:sz w:val="27"/>
          <w:szCs w:val="27"/>
          <w:lang w:val="en-GB" w:eastAsia="nb-NO"/>
        </w:rPr>
        <w:t>s</w:t>
      </w:r>
      <w:r w:rsidR="009B5398" w:rsidRPr="00622090">
        <w:rPr>
          <w:rFonts w:ascii="Times New Roman" w:eastAsia="Times New Roman" w:hAnsi="Times New Roman" w:cs="Times New Roman"/>
          <w:color w:val="1F4E79" w:themeColor="accent1" w:themeShade="80"/>
          <w:spacing w:val="3"/>
          <w:sz w:val="27"/>
          <w:szCs w:val="27"/>
          <w:lang w:val="en-GB" w:eastAsia="nb-NO"/>
        </w:rPr>
        <w:t>ubmission</w:t>
      </w:r>
      <w:r w:rsidRPr="00622090">
        <w:rPr>
          <w:rFonts w:ascii="Times New Roman" w:eastAsia="Times New Roman" w:hAnsi="Times New Roman" w:cs="Times New Roman"/>
          <w:color w:val="1F4E79" w:themeColor="accent1" w:themeShade="80"/>
          <w:spacing w:val="3"/>
          <w:sz w:val="27"/>
          <w:szCs w:val="27"/>
          <w:lang w:val="en-GB" w:eastAsia="nb-NO"/>
        </w:rPr>
        <w:t xml:space="preserve"> or text retrieved from the Internet and published</w:t>
      </w:r>
      <w:r w:rsidR="0062139F" w:rsidRPr="00622090">
        <w:rPr>
          <w:rFonts w:ascii="Times New Roman" w:eastAsia="Times New Roman" w:hAnsi="Times New Roman" w:cs="Times New Roman"/>
          <w:color w:val="1F4E79" w:themeColor="accent1" w:themeShade="80"/>
          <w:spacing w:val="3"/>
          <w:sz w:val="27"/>
          <w:szCs w:val="27"/>
          <w:lang w:val="en-GB" w:eastAsia="nb-NO"/>
        </w:rPr>
        <w:t xml:space="preserve">, </w:t>
      </w:r>
      <w:r w:rsidRPr="00622090">
        <w:rPr>
          <w:rFonts w:ascii="Times New Roman" w:eastAsia="Times New Roman" w:hAnsi="Times New Roman" w:cs="Times New Roman"/>
          <w:color w:val="1F4E79" w:themeColor="accent1" w:themeShade="80"/>
          <w:spacing w:val="3"/>
          <w:sz w:val="27"/>
          <w:szCs w:val="27"/>
          <w:lang w:val="en-GB" w:eastAsia="nb-NO"/>
        </w:rPr>
        <w:t>in whole or in part</w:t>
      </w:r>
      <w:r w:rsidR="0062139F"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as </w:t>
      </w:r>
      <w:r w:rsidR="0044121C" w:rsidRPr="00622090">
        <w:rPr>
          <w:rFonts w:ascii="Times New Roman" w:eastAsia="Times New Roman" w:hAnsi="Times New Roman" w:cs="Times New Roman"/>
          <w:color w:val="1F4E79" w:themeColor="accent1" w:themeShade="80"/>
          <w:spacing w:val="3"/>
          <w:sz w:val="27"/>
          <w:szCs w:val="27"/>
          <w:lang w:val="en-GB" w:eastAsia="nb-NO"/>
        </w:rPr>
        <w:t>one’s own submission</w:t>
      </w:r>
    </w:p>
    <w:p w14:paraId="2CD2E8A8" w14:textId="2FA8C529" w:rsidR="00EC1C1E" w:rsidRPr="0062209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22090">
        <w:rPr>
          <w:rFonts w:ascii="Times New Roman" w:eastAsia="Times New Roman" w:hAnsi="Times New Roman" w:cs="Times New Roman"/>
          <w:color w:val="1F4E79" w:themeColor="accent1" w:themeShade="80"/>
          <w:spacing w:val="3"/>
          <w:sz w:val="27"/>
          <w:szCs w:val="27"/>
          <w:lang w:val="en-GB" w:eastAsia="nb-NO"/>
        </w:rPr>
        <w:t xml:space="preserve">• </w:t>
      </w:r>
      <w:r w:rsidR="00FF6B73" w:rsidRPr="00622090">
        <w:rPr>
          <w:rFonts w:ascii="Times New Roman" w:eastAsia="Times New Roman" w:hAnsi="Times New Roman" w:cs="Times New Roman"/>
          <w:color w:val="1F4E79" w:themeColor="accent1" w:themeShade="80"/>
          <w:spacing w:val="3"/>
          <w:sz w:val="27"/>
          <w:szCs w:val="27"/>
          <w:lang w:val="en-GB" w:eastAsia="nb-NO"/>
        </w:rPr>
        <w:t>s</w:t>
      </w:r>
      <w:r w:rsidR="00383402" w:rsidRPr="00622090">
        <w:rPr>
          <w:rFonts w:ascii="Times New Roman" w:eastAsia="Times New Roman" w:hAnsi="Times New Roman" w:cs="Times New Roman"/>
          <w:color w:val="1F4E79" w:themeColor="accent1" w:themeShade="80"/>
          <w:spacing w:val="3"/>
          <w:sz w:val="27"/>
          <w:szCs w:val="27"/>
          <w:lang w:val="en-GB" w:eastAsia="nb-NO"/>
        </w:rPr>
        <w:t>ubmission</w:t>
      </w:r>
      <w:r w:rsidRPr="00622090">
        <w:rPr>
          <w:rFonts w:ascii="Times New Roman" w:eastAsia="Times New Roman" w:hAnsi="Times New Roman" w:cs="Times New Roman"/>
          <w:color w:val="1F4E79" w:themeColor="accent1" w:themeShade="80"/>
          <w:spacing w:val="3"/>
          <w:sz w:val="27"/>
          <w:szCs w:val="27"/>
          <w:lang w:val="en-GB" w:eastAsia="nb-NO"/>
        </w:rPr>
        <w:t xml:space="preserve"> that is used</w:t>
      </w:r>
      <w:r w:rsidR="0062139F"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in whole or in part</w:t>
      </w:r>
      <w:r w:rsidR="0062139F"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by a student fr</w:t>
      </w:r>
      <w:r w:rsidR="006425EB" w:rsidRPr="00622090">
        <w:rPr>
          <w:rFonts w:ascii="Times New Roman" w:eastAsia="Times New Roman" w:hAnsi="Times New Roman" w:cs="Times New Roman"/>
          <w:color w:val="1F4E79" w:themeColor="accent1" w:themeShade="80"/>
          <w:spacing w:val="3"/>
          <w:sz w:val="27"/>
          <w:szCs w:val="27"/>
          <w:lang w:val="en-GB" w:eastAsia="nb-NO"/>
        </w:rPr>
        <w:t>om</w:t>
      </w:r>
      <w:r w:rsidRPr="00622090">
        <w:rPr>
          <w:rFonts w:ascii="Times New Roman" w:eastAsia="Times New Roman" w:hAnsi="Times New Roman" w:cs="Times New Roman"/>
          <w:color w:val="1F4E79" w:themeColor="accent1" w:themeShade="80"/>
          <w:spacing w:val="3"/>
          <w:sz w:val="27"/>
          <w:szCs w:val="27"/>
          <w:lang w:val="en-GB" w:eastAsia="nb-NO"/>
        </w:rPr>
        <w:t xml:space="preserve"> a previous </w:t>
      </w:r>
      <w:r w:rsidR="006425EB" w:rsidRPr="00622090">
        <w:rPr>
          <w:rFonts w:ascii="Times New Roman" w:eastAsia="Times New Roman" w:hAnsi="Times New Roman" w:cs="Times New Roman"/>
          <w:color w:val="1F4E79" w:themeColor="accent1" w:themeShade="80"/>
          <w:spacing w:val="3"/>
          <w:sz w:val="27"/>
          <w:szCs w:val="27"/>
          <w:lang w:val="en-GB" w:eastAsia="nb-NO"/>
        </w:rPr>
        <w:t>assessment</w:t>
      </w:r>
      <w:r w:rsidRPr="00622090">
        <w:rPr>
          <w:rFonts w:ascii="Times New Roman" w:eastAsia="Times New Roman" w:hAnsi="Times New Roman" w:cs="Times New Roman"/>
          <w:color w:val="1F4E79" w:themeColor="accent1" w:themeShade="80"/>
          <w:spacing w:val="3"/>
          <w:sz w:val="27"/>
          <w:szCs w:val="27"/>
          <w:lang w:val="en-GB" w:eastAsia="nb-NO"/>
        </w:rPr>
        <w:t xml:space="preserve"> for which the student has obtained credits, without </w:t>
      </w:r>
      <w:r w:rsidR="00B24499" w:rsidRPr="00622090">
        <w:rPr>
          <w:rFonts w:ascii="Times New Roman" w:eastAsia="Times New Roman" w:hAnsi="Times New Roman" w:cs="Times New Roman"/>
          <w:color w:val="1F4E79" w:themeColor="accent1" w:themeShade="80"/>
          <w:spacing w:val="3"/>
          <w:sz w:val="27"/>
          <w:szCs w:val="27"/>
          <w:lang w:val="en-GB" w:eastAsia="nb-NO"/>
        </w:rPr>
        <w:t xml:space="preserve">citing the </w:t>
      </w:r>
      <w:r w:rsidRPr="00622090">
        <w:rPr>
          <w:rFonts w:ascii="Times New Roman" w:eastAsia="Times New Roman" w:hAnsi="Times New Roman" w:cs="Times New Roman"/>
          <w:color w:val="1F4E79" w:themeColor="accent1" w:themeShade="80"/>
          <w:spacing w:val="3"/>
          <w:sz w:val="27"/>
          <w:szCs w:val="27"/>
          <w:lang w:val="en-GB" w:eastAsia="nb-NO"/>
        </w:rPr>
        <w:t>source</w:t>
      </w:r>
    </w:p>
    <w:p w14:paraId="32342DC1" w14:textId="4357E9BA" w:rsidR="00EC1C1E" w:rsidRPr="0062209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22090">
        <w:rPr>
          <w:rFonts w:ascii="Times New Roman" w:eastAsia="Times New Roman" w:hAnsi="Times New Roman" w:cs="Times New Roman"/>
          <w:color w:val="1F4E79" w:themeColor="accent1" w:themeShade="80"/>
          <w:spacing w:val="3"/>
          <w:sz w:val="27"/>
          <w:szCs w:val="27"/>
          <w:lang w:val="en-GB" w:eastAsia="nb-NO"/>
        </w:rPr>
        <w:t xml:space="preserve">• </w:t>
      </w:r>
      <w:r w:rsidR="00FF6B73" w:rsidRPr="00622090">
        <w:rPr>
          <w:rFonts w:ascii="Times New Roman" w:eastAsia="Times New Roman" w:hAnsi="Times New Roman" w:cs="Times New Roman"/>
          <w:color w:val="1F4E79" w:themeColor="accent1" w:themeShade="80"/>
          <w:spacing w:val="3"/>
          <w:sz w:val="27"/>
          <w:szCs w:val="27"/>
          <w:lang w:val="en-GB" w:eastAsia="nb-NO"/>
        </w:rPr>
        <w:t>s</w:t>
      </w:r>
      <w:r w:rsidR="00B24499" w:rsidRPr="00622090">
        <w:rPr>
          <w:rFonts w:ascii="Times New Roman" w:eastAsia="Times New Roman" w:hAnsi="Times New Roman" w:cs="Times New Roman"/>
          <w:color w:val="1F4E79" w:themeColor="accent1" w:themeShade="80"/>
          <w:spacing w:val="3"/>
          <w:sz w:val="27"/>
          <w:szCs w:val="27"/>
          <w:lang w:val="en-GB" w:eastAsia="nb-NO"/>
        </w:rPr>
        <w:t>ubmission</w:t>
      </w:r>
      <w:r w:rsidRPr="00622090">
        <w:rPr>
          <w:rFonts w:ascii="Times New Roman" w:eastAsia="Times New Roman" w:hAnsi="Times New Roman" w:cs="Times New Roman"/>
          <w:color w:val="1F4E79" w:themeColor="accent1" w:themeShade="80"/>
          <w:spacing w:val="3"/>
          <w:sz w:val="27"/>
          <w:szCs w:val="27"/>
          <w:lang w:val="en-GB" w:eastAsia="nb-NO"/>
        </w:rPr>
        <w:t xml:space="preserve"> that is used</w:t>
      </w:r>
      <w:r w:rsidR="007724BF"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in whole or in part</w:t>
      </w:r>
      <w:r w:rsidR="007724BF" w:rsidRPr="00622090">
        <w:rPr>
          <w:rFonts w:ascii="Times New Roman" w:eastAsia="Times New Roman" w:hAnsi="Times New Roman" w:cs="Times New Roman"/>
          <w:color w:val="1F4E79" w:themeColor="accent1" w:themeShade="80"/>
          <w:spacing w:val="3"/>
          <w:sz w:val="27"/>
          <w:szCs w:val="27"/>
          <w:lang w:val="en-GB" w:eastAsia="nb-NO"/>
        </w:rPr>
        <w:t>,</w:t>
      </w:r>
      <w:r w:rsidR="00A1633B" w:rsidRPr="00622090">
        <w:rPr>
          <w:rFonts w:ascii="Times New Roman" w:eastAsia="Times New Roman" w:hAnsi="Times New Roman" w:cs="Times New Roman"/>
          <w:color w:val="1F4E79" w:themeColor="accent1" w:themeShade="80"/>
          <w:spacing w:val="3"/>
          <w:sz w:val="27"/>
          <w:szCs w:val="27"/>
          <w:lang w:val="en-GB" w:eastAsia="nb-NO"/>
        </w:rPr>
        <w:t xml:space="preserve"> is</w:t>
      </w:r>
      <w:r w:rsidRPr="00622090">
        <w:rPr>
          <w:rFonts w:ascii="Times New Roman" w:eastAsia="Times New Roman" w:hAnsi="Times New Roman" w:cs="Times New Roman"/>
          <w:color w:val="1F4E79" w:themeColor="accent1" w:themeShade="80"/>
          <w:spacing w:val="3"/>
          <w:sz w:val="27"/>
          <w:szCs w:val="27"/>
          <w:lang w:val="en-GB" w:eastAsia="nb-NO"/>
        </w:rPr>
        <w:t xml:space="preserve"> by another person </w:t>
      </w:r>
      <w:r w:rsidR="00F16429" w:rsidRPr="00622090">
        <w:rPr>
          <w:rFonts w:ascii="Times New Roman" w:eastAsia="Times New Roman" w:hAnsi="Times New Roman" w:cs="Times New Roman"/>
          <w:color w:val="1F4E79" w:themeColor="accent1" w:themeShade="80"/>
          <w:spacing w:val="3"/>
          <w:sz w:val="27"/>
          <w:szCs w:val="27"/>
          <w:lang w:val="en-GB" w:eastAsia="nb-NO"/>
        </w:rPr>
        <w:t>from</w:t>
      </w:r>
      <w:r w:rsidRPr="00622090">
        <w:rPr>
          <w:rFonts w:ascii="Times New Roman" w:eastAsia="Times New Roman" w:hAnsi="Times New Roman" w:cs="Times New Roman"/>
          <w:color w:val="1F4E79" w:themeColor="accent1" w:themeShade="80"/>
          <w:spacing w:val="3"/>
          <w:sz w:val="27"/>
          <w:szCs w:val="27"/>
          <w:lang w:val="en-GB" w:eastAsia="nb-NO"/>
        </w:rPr>
        <w:t xml:space="preserve"> a previous </w:t>
      </w:r>
      <w:r w:rsidR="00F16429" w:rsidRPr="00622090">
        <w:rPr>
          <w:rFonts w:ascii="Times New Roman" w:eastAsia="Times New Roman" w:hAnsi="Times New Roman" w:cs="Times New Roman"/>
          <w:color w:val="1F4E79" w:themeColor="accent1" w:themeShade="80"/>
          <w:spacing w:val="3"/>
          <w:sz w:val="27"/>
          <w:szCs w:val="27"/>
          <w:lang w:val="en-GB" w:eastAsia="nb-NO"/>
        </w:rPr>
        <w:t>assessment</w:t>
      </w:r>
    </w:p>
    <w:p w14:paraId="16CC0BD9" w14:textId="2246355F" w:rsidR="00EC1C1E" w:rsidRPr="0062209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22090">
        <w:rPr>
          <w:rFonts w:ascii="Times New Roman" w:eastAsia="Times New Roman" w:hAnsi="Times New Roman" w:cs="Times New Roman"/>
          <w:color w:val="1F4E79" w:themeColor="accent1" w:themeShade="80"/>
          <w:spacing w:val="3"/>
          <w:sz w:val="27"/>
          <w:szCs w:val="27"/>
          <w:lang w:val="en-GB" w:eastAsia="nb-NO"/>
        </w:rPr>
        <w:t xml:space="preserve">• </w:t>
      </w:r>
      <w:r w:rsidR="00FF6B73" w:rsidRPr="00622090">
        <w:rPr>
          <w:rFonts w:ascii="Times New Roman" w:eastAsia="Times New Roman" w:hAnsi="Times New Roman" w:cs="Times New Roman"/>
          <w:color w:val="1F4E79" w:themeColor="accent1" w:themeShade="80"/>
          <w:spacing w:val="3"/>
          <w:sz w:val="27"/>
          <w:szCs w:val="27"/>
          <w:lang w:val="en-GB" w:eastAsia="nb-NO"/>
        </w:rPr>
        <w:t>s</w:t>
      </w:r>
      <w:r w:rsidR="00A1633B" w:rsidRPr="00622090">
        <w:rPr>
          <w:rFonts w:ascii="Times New Roman" w:eastAsia="Times New Roman" w:hAnsi="Times New Roman" w:cs="Times New Roman"/>
          <w:color w:val="1F4E79" w:themeColor="accent1" w:themeShade="80"/>
          <w:spacing w:val="3"/>
          <w:sz w:val="27"/>
          <w:szCs w:val="27"/>
          <w:lang w:val="en-GB" w:eastAsia="nb-NO"/>
        </w:rPr>
        <w:t>ubmissions</w:t>
      </w:r>
      <w:r w:rsidRPr="00622090">
        <w:rPr>
          <w:rFonts w:ascii="Times New Roman" w:eastAsia="Times New Roman" w:hAnsi="Times New Roman" w:cs="Times New Roman"/>
          <w:color w:val="1F4E79" w:themeColor="accent1" w:themeShade="80"/>
          <w:spacing w:val="3"/>
          <w:sz w:val="27"/>
          <w:szCs w:val="27"/>
          <w:lang w:val="en-GB" w:eastAsia="nb-NO"/>
        </w:rPr>
        <w:t xml:space="preserve"> that have been prepared</w:t>
      </w:r>
      <w:r w:rsidR="00A1633B"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in whole or in part</w:t>
      </w:r>
      <w:r w:rsidR="00A1633B"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by another person for the student</w:t>
      </w:r>
    </w:p>
    <w:p w14:paraId="2CEF494B" w14:textId="2D06D05F" w:rsidR="00EC1C1E" w:rsidRPr="0062209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22090">
        <w:rPr>
          <w:rFonts w:ascii="Times New Roman" w:eastAsia="Times New Roman" w:hAnsi="Times New Roman" w:cs="Times New Roman"/>
          <w:color w:val="1F4E79" w:themeColor="accent1" w:themeShade="80"/>
          <w:spacing w:val="3"/>
          <w:sz w:val="27"/>
          <w:szCs w:val="27"/>
          <w:lang w:val="en-GB" w:eastAsia="nb-NO"/>
        </w:rPr>
        <w:t>• submitted work of a practical or artistic nature</w:t>
      </w:r>
      <w:r w:rsidR="00C041B0"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 xml:space="preserve"> made by </w:t>
      </w:r>
      <w:r w:rsidR="00453CB5" w:rsidRPr="00622090">
        <w:rPr>
          <w:rFonts w:ascii="Times New Roman" w:eastAsia="Times New Roman" w:hAnsi="Times New Roman" w:cs="Times New Roman"/>
          <w:color w:val="1F4E79" w:themeColor="accent1" w:themeShade="80"/>
          <w:spacing w:val="3"/>
          <w:sz w:val="27"/>
          <w:szCs w:val="27"/>
          <w:lang w:val="en-GB" w:eastAsia="nb-NO"/>
        </w:rPr>
        <w:t>an</w:t>
      </w:r>
      <w:r w:rsidRPr="00622090">
        <w:rPr>
          <w:rFonts w:ascii="Times New Roman" w:eastAsia="Times New Roman" w:hAnsi="Times New Roman" w:cs="Times New Roman"/>
          <w:color w:val="1F4E79" w:themeColor="accent1" w:themeShade="80"/>
          <w:spacing w:val="3"/>
          <w:sz w:val="27"/>
          <w:szCs w:val="27"/>
          <w:lang w:val="en-GB" w:eastAsia="nb-NO"/>
        </w:rPr>
        <w:t xml:space="preserve">other </w:t>
      </w:r>
      <w:r w:rsidR="003B48D3" w:rsidRPr="00622090">
        <w:rPr>
          <w:rFonts w:ascii="Times New Roman" w:eastAsia="Times New Roman" w:hAnsi="Times New Roman" w:cs="Times New Roman"/>
          <w:color w:val="1F4E79" w:themeColor="accent1" w:themeShade="80"/>
          <w:spacing w:val="3"/>
          <w:sz w:val="27"/>
          <w:szCs w:val="27"/>
          <w:lang w:val="en-GB" w:eastAsia="nb-NO"/>
        </w:rPr>
        <w:t>than the student himself</w:t>
      </w:r>
      <w:r w:rsidR="00CB4167">
        <w:rPr>
          <w:rFonts w:ascii="Times New Roman" w:eastAsia="Times New Roman" w:hAnsi="Times New Roman" w:cs="Times New Roman"/>
          <w:color w:val="1F4E79" w:themeColor="accent1" w:themeShade="80"/>
          <w:spacing w:val="3"/>
          <w:sz w:val="27"/>
          <w:szCs w:val="27"/>
          <w:lang w:val="en-GB" w:eastAsia="nb-NO"/>
        </w:rPr>
        <w:t>/</w:t>
      </w:r>
      <w:r w:rsidR="003B48D3" w:rsidRPr="00622090">
        <w:rPr>
          <w:rFonts w:ascii="Times New Roman" w:eastAsia="Times New Roman" w:hAnsi="Times New Roman" w:cs="Times New Roman"/>
          <w:color w:val="1F4E79" w:themeColor="accent1" w:themeShade="80"/>
          <w:spacing w:val="3"/>
          <w:sz w:val="27"/>
          <w:szCs w:val="27"/>
          <w:lang w:val="en-GB" w:eastAsia="nb-NO"/>
        </w:rPr>
        <w:t>herself</w:t>
      </w:r>
    </w:p>
    <w:p w14:paraId="72DB8454" w14:textId="7EE64736" w:rsidR="00EC1C1E" w:rsidRPr="0062209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22090">
        <w:rPr>
          <w:rFonts w:ascii="Times New Roman" w:eastAsia="Times New Roman" w:hAnsi="Times New Roman" w:cs="Times New Roman"/>
          <w:color w:val="1F4E79" w:themeColor="accent1" w:themeShade="80"/>
          <w:spacing w:val="3"/>
          <w:sz w:val="27"/>
          <w:szCs w:val="27"/>
          <w:lang w:val="en-GB" w:eastAsia="nb-NO"/>
        </w:rPr>
        <w:t>• collaboration</w:t>
      </w:r>
      <w:r w:rsidR="008E57C4" w:rsidRPr="00622090">
        <w:rPr>
          <w:rFonts w:ascii="Times New Roman" w:eastAsia="Times New Roman" w:hAnsi="Times New Roman" w:cs="Times New Roman"/>
          <w:color w:val="1F4E79" w:themeColor="accent1" w:themeShade="80"/>
          <w:spacing w:val="3"/>
          <w:sz w:val="27"/>
          <w:szCs w:val="27"/>
          <w:lang w:val="en-GB" w:eastAsia="nb-NO"/>
        </w:rPr>
        <w:t>s</w:t>
      </w:r>
      <w:r w:rsidRPr="00622090">
        <w:rPr>
          <w:rFonts w:ascii="Times New Roman" w:eastAsia="Times New Roman" w:hAnsi="Times New Roman" w:cs="Times New Roman"/>
          <w:color w:val="1F4E79" w:themeColor="accent1" w:themeShade="80"/>
          <w:spacing w:val="3"/>
          <w:sz w:val="27"/>
          <w:szCs w:val="27"/>
          <w:lang w:val="en-GB" w:eastAsia="nb-NO"/>
        </w:rPr>
        <w:t xml:space="preserve"> that lead to </w:t>
      </w:r>
      <w:r w:rsidR="00612B00" w:rsidRPr="00622090">
        <w:rPr>
          <w:rFonts w:ascii="Times New Roman" w:eastAsia="Times New Roman" w:hAnsi="Times New Roman" w:cs="Times New Roman"/>
          <w:color w:val="1F4E79" w:themeColor="accent1" w:themeShade="80"/>
          <w:spacing w:val="3"/>
          <w:sz w:val="27"/>
          <w:szCs w:val="27"/>
          <w:lang w:val="en-GB" w:eastAsia="nb-NO"/>
        </w:rPr>
        <w:t>submissions</w:t>
      </w:r>
      <w:r w:rsidRPr="00622090">
        <w:rPr>
          <w:rFonts w:ascii="Times New Roman" w:eastAsia="Times New Roman" w:hAnsi="Times New Roman" w:cs="Times New Roman"/>
          <w:color w:val="1F4E79" w:themeColor="accent1" w:themeShade="80"/>
          <w:spacing w:val="3"/>
          <w:sz w:val="27"/>
          <w:szCs w:val="27"/>
          <w:lang w:val="en-GB" w:eastAsia="nb-NO"/>
        </w:rPr>
        <w:t xml:space="preserve"> with substantia</w:t>
      </w:r>
      <w:r w:rsidR="008E57C4" w:rsidRPr="00622090">
        <w:rPr>
          <w:rFonts w:ascii="Times New Roman" w:eastAsia="Times New Roman" w:hAnsi="Times New Roman" w:cs="Times New Roman"/>
          <w:color w:val="1F4E79" w:themeColor="accent1" w:themeShade="80"/>
          <w:spacing w:val="3"/>
          <w:sz w:val="27"/>
          <w:szCs w:val="27"/>
          <w:lang w:val="en-GB" w:eastAsia="nb-NO"/>
        </w:rPr>
        <w:t>l</w:t>
      </w:r>
      <w:r w:rsidRPr="00622090">
        <w:rPr>
          <w:rFonts w:ascii="Times New Roman" w:eastAsia="Times New Roman" w:hAnsi="Times New Roman" w:cs="Times New Roman"/>
          <w:color w:val="1F4E79" w:themeColor="accent1" w:themeShade="80"/>
          <w:spacing w:val="3"/>
          <w:sz w:val="27"/>
          <w:szCs w:val="27"/>
          <w:lang w:val="en-GB" w:eastAsia="nb-NO"/>
        </w:rPr>
        <w:t xml:space="preserve"> </w:t>
      </w:r>
      <w:r w:rsidR="008E57C4" w:rsidRPr="00622090">
        <w:rPr>
          <w:rFonts w:ascii="Times New Roman" w:eastAsia="Times New Roman" w:hAnsi="Times New Roman" w:cs="Times New Roman"/>
          <w:color w:val="1F4E79" w:themeColor="accent1" w:themeShade="80"/>
          <w:spacing w:val="3"/>
          <w:sz w:val="27"/>
          <w:szCs w:val="27"/>
          <w:lang w:val="en-GB" w:eastAsia="nb-NO"/>
        </w:rPr>
        <w:t>similarity of</w:t>
      </w:r>
      <w:r w:rsidRPr="00622090">
        <w:rPr>
          <w:rFonts w:ascii="Times New Roman" w:eastAsia="Times New Roman" w:hAnsi="Times New Roman" w:cs="Times New Roman"/>
          <w:color w:val="1F4E79" w:themeColor="accent1" w:themeShade="80"/>
          <w:spacing w:val="3"/>
          <w:sz w:val="27"/>
          <w:szCs w:val="27"/>
          <w:lang w:val="en-GB" w:eastAsia="nb-NO"/>
        </w:rPr>
        <w:t xml:space="preserve"> content and</w:t>
      </w:r>
      <w:r w:rsidR="008E57C4" w:rsidRPr="00622090">
        <w:rPr>
          <w:rFonts w:ascii="Times New Roman" w:eastAsia="Times New Roman" w:hAnsi="Times New Roman" w:cs="Times New Roman"/>
          <w:color w:val="1F4E79" w:themeColor="accent1" w:themeShade="80"/>
          <w:spacing w:val="3"/>
          <w:sz w:val="27"/>
          <w:szCs w:val="27"/>
          <w:lang w:val="en-GB" w:eastAsia="nb-NO"/>
        </w:rPr>
        <w:t>/</w:t>
      </w:r>
      <w:r w:rsidRPr="00622090">
        <w:rPr>
          <w:rFonts w:ascii="Times New Roman" w:eastAsia="Times New Roman" w:hAnsi="Times New Roman" w:cs="Times New Roman"/>
          <w:color w:val="1F4E79" w:themeColor="accent1" w:themeShade="80"/>
          <w:spacing w:val="3"/>
          <w:sz w:val="27"/>
          <w:szCs w:val="27"/>
          <w:lang w:val="en-GB" w:eastAsia="nb-NO"/>
        </w:rPr>
        <w:t>or structure where individual responses are required</w:t>
      </w:r>
    </w:p>
    <w:p w14:paraId="6A7092A8" w14:textId="77777777" w:rsidR="00EC1C1E" w:rsidRPr="00676640"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76640">
        <w:rPr>
          <w:rFonts w:ascii="Times New Roman" w:eastAsia="Times New Roman" w:hAnsi="Times New Roman" w:cs="Times New Roman"/>
          <w:color w:val="1F4E79" w:themeColor="accent1" w:themeShade="80"/>
          <w:spacing w:val="3"/>
          <w:sz w:val="27"/>
          <w:szCs w:val="27"/>
          <w:lang w:val="en-GB" w:eastAsia="nb-NO"/>
        </w:rPr>
        <w:t>In case of individual answers, the students' work should be independent.</w:t>
      </w:r>
    </w:p>
    <w:p w14:paraId="7BB738E1" w14:textId="31BE7792" w:rsidR="00EC1C1E" w:rsidRPr="00856DB9"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856DB9">
        <w:rPr>
          <w:rFonts w:ascii="Times New Roman" w:eastAsia="Times New Roman" w:hAnsi="Times New Roman" w:cs="Times New Roman"/>
          <w:color w:val="1F4E79" w:themeColor="accent1" w:themeShade="80"/>
          <w:spacing w:val="3"/>
          <w:sz w:val="27"/>
          <w:szCs w:val="27"/>
          <w:lang w:val="en-GB" w:eastAsia="nb-NO"/>
        </w:rPr>
        <w:t xml:space="preserve">HVL uses the text recognition program Urkund to detect text </w:t>
      </w:r>
      <w:r w:rsidR="00856DB9" w:rsidRPr="00856DB9">
        <w:rPr>
          <w:rFonts w:ascii="Times New Roman" w:eastAsia="Times New Roman" w:hAnsi="Times New Roman" w:cs="Times New Roman"/>
          <w:color w:val="1F4E79" w:themeColor="accent1" w:themeShade="80"/>
          <w:spacing w:val="3"/>
          <w:sz w:val="27"/>
          <w:szCs w:val="27"/>
          <w:lang w:val="en-GB" w:eastAsia="nb-NO"/>
        </w:rPr>
        <w:t>similarities</w:t>
      </w:r>
      <w:r w:rsidRPr="00856DB9">
        <w:rPr>
          <w:rFonts w:ascii="Times New Roman" w:eastAsia="Times New Roman" w:hAnsi="Times New Roman" w:cs="Times New Roman"/>
          <w:color w:val="1F4E79" w:themeColor="accent1" w:themeShade="80"/>
          <w:spacing w:val="3"/>
          <w:sz w:val="27"/>
          <w:szCs w:val="27"/>
          <w:lang w:val="en-GB" w:eastAsia="nb-NO"/>
        </w:rPr>
        <w:t>/plagiarism.</w:t>
      </w:r>
    </w:p>
    <w:p w14:paraId="3F0E07A0" w14:textId="77777777" w:rsidR="00EC1C1E" w:rsidRPr="00856DB9" w:rsidRDefault="00EC1C1E" w:rsidP="00EC1C1E">
      <w:pPr>
        <w:spacing w:before="600" w:after="180" w:line="240" w:lineRule="auto"/>
        <w:outlineLvl w:val="2"/>
        <w:rPr>
          <w:rFonts w:ascii="Arial" w:eastAsia="Times New Roman" w:hAnsi="Arial" w:cs="Arial"/>
          <w:b/>
          <w:bCs/>
          <w:color w:val="1F4E79" w:themeColor="accent1" w:themeShade="80"/>
          <w:spacing w:val="3"/>
          <w:sz w:val="27"/>
          <w:szCs w:val="27"/>
          <w:lang w:val="en-GB" w:eastAsia="nb-NO"/>
        </w:rPr>
      </w:pPr>
      <w:r w:rsidRPr="00856DB9">
        <w:rPr>
          <w:rFonts w:ascii="Arial" w:eastAsia="Times New Roman" w:hAnsi="Arial" w:cs="Arial"/>
          <w:b/>
          <w:bCs/>
          <w:color w:val="1F4E79" w:themeColor="accent1" w:themeShade="80"/>
          <w:spacing w:val="3"/>
          <w:sz w:val="27"/>
          <w:szCs w:val="27"/>
          <w:lang w:val="en-GB" w:eastAsia="nb-NO"/>
        </w:rPr>
        <w:t>1.3</w:t>
      </w:r>
      <w:r w:rsidRPr="00856DB9">
        <w:rPr>
          <w:color w:val="1F4E79" w:themeColor="accent1" w:themeShade="80"/>
          <w:lang w:val="en-US"/>
        </w:rPr>
        <w:t xml:space="preserve"> </w:t>
      </w:r>
      <w:r w:rsidRPr="00856DB9">
        <w:rPr>
          <w:rFonts w:ascii="Arial" w:eastAsia="Times New Roman" w:hAnsi="Arial" w:cs="Arial"/>
          <w:b/>
          <w:bCs/>
          <w:color w:val="1F4E79" w:themeColor="accent1" w:themeShade="80"/>
          <w:spacing w:val="3"/>
          <w:sz w:val="27"/>
          <w:szCs w:val="27"/>
          <w:lang w:val="en-GB" w:eastAsia="nb-NO"/>
        </w:rPr>
        <w:t>Consequences of cheating</w:t>
      </w:r>
    </w:p>
    <w:p w14:paraId="18475095" w14:textId="77777777" w:rsidR="00EC1C1E" w:rsidRPr="00856DB9"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856DB9">
        <w:rPr>
          <w:rFonts w:ascii="Times New Roman" w:eastAsia="Times New Roman" w:hAnsi="Times New Roman" w:cs="Times New Roman"/>
          <w:color w:val="1F4E79" w:themeColor="accent1" w:themeShade="80"/>
          <w:spacing w:val="3"/>
          <w:sz w:val="27"/>
          <w:szCs w:val="27"/>
          <w:lang w:val="en-GB" w:eastAsia="nb-NO"/>
        </w:rPr>
        <w:t>a) Annulment of examinations pursuant to Section 4-7, paragraphs 1 a and b of the</w:t>
      </w:r>
      <w:r w:rsidRPr="00856DB9">
        <w:rPr>
          <w:color w:val="1F4E79" w:themeColor="accent1" w:themeShade="80"/>
          <w:lang w:val="en-US"/>
        </w:rPr>
        <w:t xml:space="preserve"> </w:t>
      </w:r>
      <w:r w:rsidRPr="00856DB9">
        <w:rPr>
          <w:rFonts w:ascii="Times New Roman" w:eastAsia="Times New Roman" w:hAnsi="Times New Roman" w:cs="Times New Roman"/>
          <w:color w:val="1F4E79" w:themeColor="accent1" w:themeShade="80"/>
          <w:spacing w:val="3"/>
          <w:sz w:val="27"/>
          <w:szCs w:val="27"/>
          <w:lang w:val="en-GB" w:eastAsia="nb-NO"/>
        </w:rPr>
        <w:t>University and University Colleges Act</w:t>
      </w:r>
    </w:p>
    <w:p w14:paraId="02EB143D" w14:textId="36B85F1F" w:rsidR="00EC1C1E" w:rsidRPr="00FA2F16"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FA2F16">
        <w:rPr>
          <w:rFonts w:ascii="Times New Roman" w:eastAsia="Times New Roman" w:hAnsi="Times New Roman" w:cs="Times New Roman"/>
          <w:color w:val="1F4E79" w:themeColor="accent1" w:themeShade="80"/>
          <w:spacing w:val="3"/>
          <w:sz w:val="27"/>
          <w:szCs w:val="27"/>
          <w:lang w:val="en-GB" w:eastAsia="nb-NO"/>
        </w:rPr>
        <w:t xml:space="preserve">The mildest form of reaction is the </w:t>
      </w:r>
      <w:r w:rsidR="00CA1C05" w:rsidRPr="00FA2F16">
        <w:rPr>
          <w:rFonts w:ascii="Times New Roman" w:eastAsia="Times New Roman" w:hAnsi="Times New Roman" w:cs="Times New Roman"/>
          <w:color w:val="1F4E79" w:themeColor="accent1" w:themeShade="80"/>
          <w:spacing w:val="3"/>
          <w:sz w:val="27"/>
          <w:szCs w:val="27"/>
          <w:lang w:val="en-GB" w:eastAsia="nb-NO"/>
        </w:rPr>
        <w:t>a</w:t>
      </w:r>
      <w:r w:rsidR="00373DF2" w:rsidRPr="00FA2F16">
        <w:rPr>
          <w:rFonts w:ascii="Times New Roman" w:eastAsia="Times New Roman" w:hAnsi="Times New Roman" w:cs="Times New Roman"/>
          <w:color w:val="1F4E79" w:themeColor="accent1" w:themeShade="80"/>
          <w:spacing w:val="3"/>
          <w:sz w:val="27"/>
          <w:szCs w:val="27"/>
          <w:lang w:val="en-GB" w:eastAsia="nb-NO"/>
        </w:rPr>
        <w:t>n</w:t>
      </w:r>
      <w:r w:rsidR="00CA1C05" w:rsidRPr="00FA2F16">
        <w:rPr>
          <w:rFonts w:ascii="Times New Roman" w:eastAsia="Times New Roman" w:hAnsi="Times New Roman" w:cs="Times New Roman"/>
          <w:color w:val="1F4E79" w:themeColor="accent1" w:themeShade="80"/>
          <w:spacing w:val="3"/>
          <w:sz w:val="27"/>
          <w:szCs w:val="27"/>
          <w:lang w:val="en-GB" w:eastAsia="nb-NO"/>
        </w:rPr>
        <w:t>nul</w:t>
      </w:r>
      <w:r w:rsidR="00373DF2" w:rsidRPr="00FA2F16">
        <w:rPr>
          <w:rFonts w:ascii="Times New Roman" w:eastAsia="Times New Roman" w:hAnsi="Times New Roman" w:cs="Times New Roman"/>
          <w:color w:val="1F4E79" w:themeColor="accent1" w:themeShade="80"/>
          <w:spacing w:val="3"/>
          <w:sz w:val="27"/>
          <w:szCs w:val="27"/>
          <w:lang w:val="en-GB" w:eastAsia="nb-NO"/>
        </w:rPr>
        <w:t>ment</w:t>
      </w:r>
      <w:r w:rsidRPr="00FA2F16">
        <w:rPr>
          <w:rFonts w:ascii="Times New Roman" w:eastAsia="Times New Roman" w:hAnsi="Times New Roman" w:cs="Times New Roman"/>
          <w:color w:val="1F4E79" w:themeColor="accent1" w:themeShade="80"/>
          <w:spacing w:val="3"/>
          <w:sz w:val="27"/>
          <w:szCs w:val="27"/>
          <w:lang w:val="en-GB" w:eastAsia="nb-NO"/>
        </w:rPr>
        <w:t xml:space="preserve"> of the exam, </w:t>
      </w:r>
      <w:r w:rsidR="00D805A0" w:rsidRPr="00FA2F16">
        <w:rPr>
          <w:rFonts w:ascii="Times New Roman" w:eastAsia="Times New Roman" w:hAnsi="Times New Roman" w:cs="Times New Roman"/>
          <w:color w:val="1F4E79" w:themeColor="accent1" w:themeShade="80"/>
          <w:spacing w:val="3"/>
          <w:sz w:val="27"/>
          <w:szCs w:val="27"/>
          <w:lang w:val="en-GB" w:eastAsia="nb-NO"/>
        </w:rPr>
        <w:t>test</w:t>
      </w:r>
      <w:r w:rsidRPr="00FA2F16">
        <w:rPr>
          <w:rFonts w:ascii="Times New Roman" w:eastAsia="Times New Roman" w:hAnsi="Times New Roman" w:cs="Times New Roman"/>
          <w:color w:val="1F4E79" w:themeColor="accent1" w:themeShade="80"/>
          <w:spacing w:val="3"/>
          <w:sz w:val="27"/>
          <w:szCs w:val="27"/>
          <w:lang w:val="en-GB" w:eastAsia="nb-NO"/>
        </w:rPr>
        <w:t xml:space="preserve"> or course approval.</w:t>
      </w:r>
    </w:p>
    <w:p w14:paraId="0F740CCE" w14:textId="37D6789B" w:rsidR="00EC1C1E" w:rsidRPr="00FA2F16"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FA2F16">
        <w:rPr>
          <w:rFonts w:ascii="Times New Roman" w:eastAsia="Times New Roman" w:hAnsi="Times New Roman" w:cs="Times New Roman"/>
          <w:color w:val="1F4E79" w:themeColor="accent1" w:themeShade="80"/>
          <w:spacing w:val="3"/>
          <w:sz w:val="27"/>
          <w:szCs w:val="27"/>
          <w:lang w:val="en-GB" w:eastAsia="nb-NO"/>
        </w:rPr>
        <w:lastRenderedPageBreak/>
        <w:t xml:space="preserve">Decisions on </w:t>
      </w:r>
      <w:r w:rsidR="00FA2F16" w:rsidRPr="00FA2F16">
        <w:rPr>
          <w:rFonts w:ascii="Times New Roman" w:eastAsia="Times New Roman" w:hAnsi="Times New Roman" w:cs="Times New Roman"/>
          <w:color w:val="1F4E79" w:themeColor="accent1" w:themeShade="80"/>
          <w:spacing w:val="3"/>
          <w:sz w:val="27"/>
          <w:szCs w:val="27"/>
          <w:lang w:val="en-GB" w:eastAsia="nb-NO"/>
        </w:rPr>
        <w:t>annulments</w:t>
      </w:r>
      <w:r w:rsidRPr="00FA2F16">
        <w:rPr>
          <w:rFonts w:ascii="Times New Roman" w:eastAsia="Times New Roman" w:hAnsi="Times New Roman" w:cs="Times New Roman"/>
          <w:color w:val="1F4E79" w:themeColor="accent1" w:themeShade="80"/>
          <w:spacing w:val="3"/>
          <w:sz w:val="27"/>
          <w:szCs w:val="27"/>
          <w:lang w:val="en-GB" w:eastAsia="nb-NO"/>
        </w:rPr>
        <w:t xml:space="preserve"> are made by the Board of Appeal with a simple majority of the votes cast.</w:t>
      </w:r>
    </w:p>
    <w:p w14:paraId="721BE77E" w14:textId="77777777" w:rsidR="00EC1C1E" w:rsidRPr="00FA2F16"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FA2F16">
        <w:rPr>
          <w:rFonts w:ascii="Times New Roman" w:eastAsia="Times New Roman" w:hAnsi="Times New Roman" w:cs="Times New Roman"/>
          <w:color w:val="1F4E79" w:themeColor="accent1" w:themeShade="80"/>
          <w:spacing w:val="3"/>
          <w:sz w:val="27"/>
          <w:szCs w:val="27"/>
          <w:lang w:val="en-GB" w:eastAsia="nb-NO"/>
        </w:rPr>
        <w:t>An exam that is annulled counts as one attempt.</w:t>
      </w:r>
    </w:p>
    <w:p w14:paraId="338CC782" w14:textId="77777777" w:rsidR="00EC1C1E" w:rsidRPr="00FA2F16"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FA2F16">
        <w:rPr>
          <w:rFonts w:ascii="Times New Roman" w:eastAsia="Times New Roman" w:hAnsi="Times New Roman" w:cs="Times New Roman"/>
          <w:color w:val="1F4E79" w:themeColor="accent1" w:themeShade="80"/>
          <w:spacing w:val="3"/>
          <w:sz w:val="27"/>
          <w:szCs w:val="27"/>
          <w:lang w:val="en-GB" w:eastAsia="nb-NO"/>
        </w:rPr>
        <w:t>b) Exclusion under Section 4-8, no. 3, of the University Act</w:t>
      </w:r>
    </w:p>
    <w:p w14:paraId="3ACE8E15" w14:textId="05A08B77" w:rsidR="00EC1C1E" w:rsidRPr="007945A2"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7945A2">
        <w:rPr>
          <w:rFonts w:ascii="Times New Roman" w:eastAsia="Times New Roman" w:hAnsi="Times New Roman" w:cs="Times New Roman"/>
          <w:color w:val="1F4E79" w:themeColor="accent1" w:themeShade="80"/>
          <w:spacing w:val="3"/>
          <w:sz w:val="27"/>
          <w:szCs w:val="27"/>
          <w:lang w:val="en-GB" w:eastAsia="nb-NO"/>
        </w:rPr>
        <w:t xml:space="preserve">Pursuant to Section 4-8 (3) of the University Act, a student who has cheated may be excluded from the institution and </w:t>
      </w:r>
      <w:r w:rsidR="00632A88" w:rsidRPr="007945A2">
        <w:rPr>
          <w:rFonts w:ascii="Times New Roman" w:eastAsia="Times New Roman" w:hAnsi="Times New Roman" w:cs="Times New Roman"/>
          <w:color w:val="1F4E79" w:themeColor="accent1" w:themeShade="80"/>
          <w:spacing w:val="3"/>
          <w:sz w:val="27"/>
          <w:szCs w:val="27"/>
          <w:lang w:val="en-GB" w:eastAsia="nb-NO"/>
        </w:rPr>
        <w:t xml:space="preserve">be </w:t>
      </w:r>
      <w:r w:rsidRPr="007945A2">
        <w:rPr>
          <w:rFonts w:ascii="Times New Roman" w:eastAsia="Times New Roman" w:hAnsi="Times New Roman" w:cs="Times New Roman"/>
          <w:color w:val="1F4E79" w:themeColor="accent1" w:themeShade="80"/>
          <w:spacing w:val="3"/>
          <w:sz w:val="27"/>
          <w:szCs w:val="27"/>
          <w:lang w:val="en-GB" w:eastAsia="nb-NO"/>
        </w:rPr>
        <w:t>deprived of the right to sit for exams at other institutions for up to one year. Such a decision is made by the Appeals Board with at least two-thirds majority.</w:t>
      </w:r>
    </w:p>
    <w:p w14:paraId="212D9CE3" w14:textId="04EB862D" w:rsidR="00EC1C1E" w:rsidRPr="00D55862"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D55862">
        <w:rPr>
          <w:rFonts w:ascii="Times New Roman" w:eastAsia="Times New Roman" w:hAnsi="Times New Roman" w:cs="Times New Roman"/>
          <w:color w:val="1F4E79" w:themeColor="accent1" w:themeShade="80"/>
          <w:spacing w:val="3"/>
          <w:sz w:val="27"/>
          <w:szCs w:val="27"/>
          <w:lang w:val="en-GB" w:eastAsia="nb-NO"/>
        </w:rPr>
        <w:t>Decisions about exclusion from one's own institution mean</w:t>
      </w:r>
      <w:r w:rsidR="004402ED" w:rsidRPr="00D55862">
        <w:rPr>
          <w:rFonts w:ascii="Times New Roman" w:eastAsia="Times New Roman" w:hAnsi="Times New Roman" w:cs="Times New Roman"/>
          <w:color w:val="1F4E79" w:themeColor="accent1" w:themeShade="80"/>
          <w:spacing w:val="3"/>
          <w:sz w:val="27"/>
          <w:szCs w:val="27"/>
          <w:lang w:val="en-GB" w:eastAsia="nb-NO"/>
        </w:rPr>
        <w:t>s</w:t>
      </w:r>
      <w:r w:rsidRPr="00D55862">
        <w:rPr>
          <w:rFonts w:ascii="Times New Roman" w:eastAsia="Times New Roman" w:hAnsi="Times New Roman" w:cs="Times New Roman"/>
          <w:color w:val="1F4E79" w:themeColor="accent1" w:themeShade="80"/>
          <w:spacing w:val="3"/>
          <w:sz w:val="27"/>
          <w:szCs w:val="27"/>
          <w:lang w:val="en-GB" w:eastAsia="nb-NO"/>
        </w:rPr>
        <w:t xml:space="preserve"> that the student cannot follow </w:t>
      </w:r>
      <w:r w:rsidR="00462825" w:rsidRPr="00D55862">
        <w:rPr>
          <w:rFonts w:ascii="Times New Roman" w:eastAsia="Times New Roman" w:hAnsi="Times New Roman" w:cs="Times New Roman"/>
          <w:color w:val="1F4E79" w:themeColor="accent1" w:themeShade="80"/>
          <w:spacing w:val="3"/>
          <w:sz w:val="27"/>
          <w:szCs w:val="27"/>
          <w:lang w:val="en-GB" w:eastAsia="nb-NO"/>
        </w:rPr>
        <w:t>any</w:t>
      </w:r>
      <w:r w:rsidRPr="00D55862">
        <w:rPr>
          <w:rFonts w:ascii="Times New Roman" w:eastAsia="Times New Roman" w:hAnsi="Times New Roman" w:cs="Times New Roman"/>
          <w:color w:val="1F4E79" w:themeColor="accent1" w:themeShade="80"/>
          <w:spacing w:val="3"/>
          <w:sz w:val="27"/>
          <w:szCs w:val="27"/>
          <w:lang w:val="en-GB" w:eastAsia="nb-NO"/>
        </w:rPr>
        <w:t xml:space="preserve"> teaching and </w:t>
      </w:r>
      <w:r w:rsidR="004023A9" w:rsidRPr="00D55862">
        <w:rPr>
          <w:rFonts w:ascii="Times New Roman" w:eastAsia="Times New Roman" w:hAnsi="Times New Roman" w:cs="Times New Roman"/>
          <w:color w:val="1F4E79" w:themeColor="accent1" w:themeShade="80"/>
          <w:spacing w:val="3"/>
          <w:sz w:val="27"/>
          <w:szCs w:val="27"/>
          <w:lang w:val="en-GB" w:eastAsia="nb-NO"/>
        </w:rPr>
        <w:t>will not be allowed to</w:t>
      </w:r>
      <w:r w:rsidRPr="00D55862">
        <w:rPr>
          <w:rFonts w:ascii="Times New Roman" w:eastAsia="Times New Roman" w:hAnsi="Times New Roman" w:cs="Times New Roman"/>
          <w:color w:val="1F4E79" w:themeColor="accent1" w:themeShade="80"/>
          <w:spacing w:val="3"/>
          <w:sz w:val="27"/>
          <w:szCs w:val="27"/>
          <w:lang w:val="en-GB" w:eastAsia="nb-NO"/>
        </w:rPr>
        <w:t xml:space="preserve"> take </w:t>
      </w:r>
      <w:r w:rsidR="00462825" w:rsidRPr="00D55862">
        <w:rPr>
          <w:rFonts w:ascii="Times New Roman" w:eastAsia="Times New Roman" w:hAnsi="Times New Roman" w:cs="Times New Roman"/>
          <w:color w:val="1F4E79" w:themeColor="accent1" w:themeShade="80"/>
          <w:spacing w:val="3"/>
          <w:sz w:val="27"/>
          <w:szCs w:val="27"/>
          <w:lang w:val="en-GB" w:eastAsia="nb-NO"/>
        </w:rPr>
        <w:t>any</w:t>
      </w:r>
      <w:r w:rsidRPr="00D55862">
        <w:rPr>
          <w:rFonts w:ascii="Times New Roman" w:eastAsia="Times New Roman" w:hAnsi="Times New Roman" w:cs="Times New Roman"/>
          <w:color w:val="1F4E79" w:themeColor="accent1" w:themeShade="80"/>
          <w:spacing w:val="3"/>
          <w:sz w:val="27"/>
          <w:szCs w:val="27"/>
          <w:lang w:val="en-GB" w:eastAsia="nb-NO"/>
        </w:rPr>
        <w:t xml:space="preserve"> examination</w:t>
      </w:r>
      <w:r w:rsidR="00462825" w:rsidRPr="00D55862">
        <w:rPr>
          <w:rFonts w:ascii="Times New Roman" w:eastAsia="Times New Roman" w:hAnsi="Times New Roman" w:cs="Times New Roman"/>
          <w:color w:val="1F4E79" w:themeColor="accent1" w:themeShade="80"/>
          <w:spacing w:val="3"/>
          <w:sz w:val="27"/>
          <w:szCs w:val="27"/>
          <w:lang w:val="en-GB" w:eastAsia="nb-NO"/>
        </w:rPr>
        <w:t>s</w:t>
      </w:r>
      <w:r w:rsidR="00C226BC" w:rsidRPr="00D55862">
        <w:rPr>
          <w:rFonts w:ascii="Times New Roman" w:eastAsia="Times New Roman" w:hAnsi="Times New Roman" w:cs="Times New Roman"/>
          <w:color w:val="1F4E79" w:themeColor="accent1" w:themeShade="80"/>
          <w:spacing w:val="3"/>
          <w:sz w:val="27"/>
          <w:szCs w:val="27"/>
          <w:lang w:val="en-GB" w:eastAsia="nb-NO"/>
        </w:rPr>
        <w:t>,</w:t>
      </w:r>
      <w:r w:rsidRPr="00D55862">
        <w:rPr>
          <w:rFonts w:ascii="Times New Roman" w:eastAsia="Times New Roman" w:hAnsi="Times New Roman" w:cs="Times New Roman"/>
          <w:color w:val="1F4E79" w:themeColor="accent1" w:themeShade="80"/>
          <w:spacing w:val="3"/>
          <w:sz w:val="27"/>
          <w:szCs w:val="27"/>
          <w:lang w:val="en-GB" w:eastAsia="nb-NO"/>
        </w:rPr>
        <w:t xml:space="preserve"> during the period of approved exclusion. If the student is also banned from institutions under the law (institutions in Norway), </w:t>
      </w:r>
      <w:r w:rsidR="007A250B" w:rsidRPr="00D55862">
        <w:rPr>
          <w:rFonts w:ascii="Times New Roman" w:eastAsia="Times New Roman" w:hAnsi="Times New Roman" w:cs="Times New Roman"/>
          <w:color w:val="1F4E79" w:themeColor="accent1" w:themeShade="80"/>
          <w:spacing w:val="3"/>
          <w:sz w:val="27"/>
          <w:szCs w:val="27"/>
          <w:lang w:val="en-GB" w:eastAsia="nb-NO"/>
        </w:rPr>
        <w:t>then</w:t>
      </w:r>
      <w:r w:rsidR="009E08CB" w:rsidRPr="00D55862">
        <w:rPr>
          <w:rFonts w:ascii="Times New Roman" w:eastAsia="Times New Roman" w:hAnsi="Times New Roman" w:cs="Times New Roman"/>
          <w:color w:val="1F4E79" w:themeColor="accent1" w:themeShade="80"/>
          <w:spacing w:val="3"/>
          <w:sz w:val="27"/>
          <w:szCs w:val="27"/>
          <w:lang w:val="en-GB" w:eastAsia="nb-NO"/>
        </w:rPr>
        <w:t xml:space="preserve"> </w:t>
      </w:r>
      <w:r w:rsidRPr="00D55862">
        <w:rPr>
          <w:rFonts w:ascii="Times New Roman" w:eastAsia="Times New Roman" w:hAnsi="Times New Roman" w:cs="Times New Roman"/>
          <w:color w:val="1F4E79" w:themeColor="accent1" w:themeShade="80"/>
          <w:spacing w:val="3"/>
          <w:sz w:val="27"/>
          <w:szCs w:val="27"/>
          <w:lang w:val="en-GB" w:eastAsia="nb-NO"/>
        </w:rPr>
        <w:t xml:space="preserve">the student </w:t>
      </w:r>
      <w:r w:rsidR="00E256E6" w:rsidRPr="00D55862">
        <w:rPr>
          <w:rFonts w:ascii="Times New Roman" w:eastAsia="Times New Roman" w:hAnsi="Times New Roman" w:cs="Times New Roman"/>
          <w:color w:val="1F4E79" w:themeColor="accent1" w:themeShade="80"/>
          <w:spacing w:val="3"/>
          <w:sz w:val="27"/>
          <w:szCs w:val="27"/>
          <w:lang w:val="en-GB" w:eastAsia="nb-NO"/>
        </w:rPr>
        <w:t>will not be</w:t>
      </w:r>
      <w:r w:rsidR="006C2CED" w:rsidRPr="00D55862">
        <w:rPr>
          <w:rFonts w:ascii="Times New Roman" w:eastAsia="Times New Roman" w:hAnsi="Times New Roman" w:cs="Times New Roman"/>
          <w:color w:val="1F4E79" w:themeColor="accent1" w:themeShade="80"/>
          <w:spacing w:val="3"/>
          <w:sz w:val="27"/>
          <w:szCs w:val="27"/>
          <w:lang w:val="en-GB" w:eastAsia="nb-NO"/>
        </w:rPr>
        <w:t xml:space="preserve"> eligible </w:t>
      </w:r>
      <w:r w:rsidR="00F44C61" w:rsidRPr="00D55862">
        <w:rPr>
          <w:rFonts w:ascii="Times New Roman" w:eastAsia="Times New Roman" w:hAnsi="Times New Roman" w:cs="Times New Roman"/>
          <w:color w:val="1F4E79" w:themeColor="accent1" w:themeShade="80"/>
          <w:spacing w:val="3"/>
          <w:sz w:val="27"/>
          <w:szCs w:val="27"/>
          <w:lang w:val="en-GB" w:eastAsia="nb-NO"/>
        </w:rPr>
        <w:t>to sit for any exam</w:t>
      </w:r>
      <w:r w:rsidR="00003FBB" w:rsidRPr="00D55862">
        <w:rPr>
          <w:rFonts w:ascii="Times New Roman" w:eastAsia="Times New Roman" w:hAnsi="Times New Roman" w:cs="Times New Roman"/>
          <w:color w:val="1F4E79" w:themeColor="accent1" w:themeShade="80"/>
          <w:spacing w:val="3"/>
          <w:sz w:val="27"/>
          <w:szCs w:val="27"/>
          <w:lang w:val="en-GB" w:eastAsia="nb-NO"/>
        </w:rPr>
        <w:t xml:space="preserve">s at such institutions, for the duration </w:t>
      </w:r>
      <w:r w:rsidR="00D55862" w:rsidRPr="00D55862">
        <w:rPr>
          <w:rFonts w:ascii="Times New Roman" w:eastAsia="Times New Roman" w:hAnsi="Times New Roman" w:cs="Times New Roman"/>
          <w:color w:val="1F4E79" w:themeColor="accent1" w:themeShade="80"/>
          <w:spacing w:val="3"/>
          <w:sz w:val="27"/>
          <w:szCs w:val="27"/>
          <w:lang w:val="en-GB" w:eastAsia="nb-NO"/>
        </w:rPr>
        <w:t>of the exclusion period.</w:t>
      </w:r>
      <w:r w:rsidR="00E256E6" w:rsidRPr="00D55862">
        <w:rPr>
          <w:rFonts w:ascii="Times New Roman" w:eastAsia="Times New Roman" w:hAnsi="Times New Roman" w:cs="Times New Roman"/>
          <w:color w:val="1F4E79" w:themeColor="accent1" w:themeShade="80"/>
          <w:spacing w:val="3"/>
          <w:sz w:val="27"/>
          <w:szCs w:val="27"/>
          <w:lang w:val="en-GB" w:eastAsia="nb-NO"/>
        </w:rPr>
        <w:t xml:space="preserve"> </w:t>
      </w:r>
      <w:r w:rsidR="00D55862" w:rsidRPr="00D55862">
        <w:rPr>
          <w:rFonts w:ascii="Times New Roman" w:eastAsia="Times New Roman" w:hAnsi="Times New Roman" w:cs="Times New Roman"/>
          <w:color w:val="1F4E79" w:themeColor="accent1" w:themeShade="80"/>
          <w:spacing w:val="3"/>
          <w:sz w:val="27"/>
          <w:szCs w:val="27"/>
          <w:lang w:val="en-GB" w:eastAsia="nb-NO"/>
        </w:rPr>
        <w:t>Furthermore, t</w:t>
      </w:r>
      <w:r w:rsidRPr="00D55862">
        <w:rPr>
          <w:rFonts w:ascii="Times New Roman" w:eastAsia="Times New Roman" w:hAnsi="Times New Roman" w:cs="Times New Roman"/>
          <w:color w:val="1F4E79" w:themeColor="accent1" w:themeShade="80"/>
          <w:spacing w:val="3"/>
          <w:sz w:val="27"/>
          <w:szCs w:val="27"/>
          <w:lang w:val="en-GB" w:eastAsia="nb-NO"/>
        </w:rPr>
        <w:t>he student's access to the institution's computer system and electronic learning support system will be blocked.</w:t>
      </w:r>
    </w:p>
    <w:p w14:paraId="6DE88176" w14:textId="77777777" w:rsidR="00EC1C1E" w:rsidRPr="00CF1A89" w:rsidRDefault="00EC1C1E" w:rsidP="00EC1C1E">
      <w:pPr>
        <w:spacing w:before="600" w:after="180" w:line="240" w:lineRule="auto"/>
        <w:outlineLvl w:val="1"/>
        <w:rPr>
          <w:rFonts w:ascii="Arial" w:eastAsia="Times New Roman" w:hAnsi="Arial" w:cs="Arial"/>
          <w:b/>
          <w:bCs/>
          <w:color w:val="1F4E79" w:themeColor="accent1" w:themeShade="80"/>
          <w:spacing w:val="3"/>
          <w:sz w:val="36"/>
          <w:szCs w:val="36"/>
          <w:lang w:val="en-GB" w:eastAsia="nb-NO"/>
        </w:rPr>
      </w:pPr>
      <w:r w:rsidRPr="00CF1A89">
        <w:rPr>
          <w:rFonts w:ascii="Arial" w:eastAsia="Times New Roman" w:hAnsi="Arial" w:cs="Arial"/>
          <w:b/>
          <w:bCs/>
          <w:color w:val="1F4E79" w:themeColor="accent1" w:themeShade="80"/>
          <w:spacing w:val="3"/>
          <w:sz w:val="36"/>
          <w:szCs w:val="36"/>
          <w:lang w:val="en-GB" w:eastAsia="nb-NO"/>
        </w:rPr>
        <w:t>Part 2 Proceedings</w:t>
      </w:r>
    </w:p>
    <w:p w14:paraId="0BBB7346" w14:textId="77777777" w:rsidR="00EC1C1E" w:rsidRPr="00C01A0F" w:rsidRDefault="00EC1C1E" w:rsidP="00EC1C1E">
      <w:pPr>
        <w:spacing w:after="360" w:line="240" w:lineRule="auto"/>
        <w:rPr>
          <w:rFonts w:ascii="Arial" w:eastAsia="Times New Roman" w:hAnsi="Arial" w:cs="Arial"/>
          <w:b/>
          <w:bCs/>
          <w:color w:val="1F4E79" w:themeColor="accent1" w:themeShade="80"/>
          <w:spacing w:val="3"/>
          <w:sz w:val="27"/>
          <w:szCs w:val="27"/>
          <w:lang w:val="en-GB" w:eastAsia="nb-NO"/>
        </w:rPr>
      </w:pPr>
      <w:r w:rsidRPr="00C01A0F">
        <w:rPr>
          <w:rFonts w:ascii="Arial" w:eastAsia="Times New Roman" w:hAnsi="Arial" w:cs="Arial"/>
          <w:b/>
          <w:bCs/>
          <w:color w:val="1F4E79" w:themeColor="accent1" w:themeShade="80"/>
          <w:spacing w:val="3"/>
          <w:sz w:val="27"/>
          <w:szCs w:val="27"/>
          <w:lang w:val="en-GB" w:eastAsia="nb-NO"/>
        </w:rPr>
        <w:t>How is cheating detected?</w:t>
      </w:r>
    </w:p>
    <w:p w14:paraId="3141EB05" w14:textId="67AAA2D4" w:rsidR="00EC1C1E" w:rsidRPr="00170041"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170041">
        <w:rPr>
          <w:rFonts w:ascii="Times New Roman" w:eastAsia="Times New Roman" w:hAnsi="Times New Roman" w:cs="Times New Roman"/>
          <w:color w:val="1F4E79" w:themeColor="accent1" w:themeShade="80"/>
          <w:spacing w:val="3"/>
          <w:sz w:val="27"/>
          <w:szCs w:val="27"/>
          <w:lang w:val="en-GB" w:eastAsia="nb-NO"/>
        </w:rPr>
        <w:t>C</w:t>
      </w:r>
      <w:r w:rsidR="00E04551" w:rsidRPr="00170041">
        <w:rPr>
          <w:rFonts w:ascii="Times New Roman" w:eastAsia="Times New Roman" w:hAnsi="Times New Roman" w:cs="Times New Roman"/>
          <w:color w:val="1F4E79" w:themeColor="accent1" w:themeShade="80"/>
          <w:spacing w:val="3"/>
          <w:sz w:val="27"/>
          <w:szCs w:val="27"/>
          <w:lang w:val="en-GB" w:eastAsia="nb-NO"/>
        </w:rPr>
        <w:t>heating</w:t>
      </w:r>
      <w:r w:rsidRPr="00170041">
        <w:rPr>
          <w:rFonts w:ascii="Times New Roman" w:eastAsia="Times New Roman" w:hAnsi="Times New Roman" w:cs="Times New Roman"/>
          <w:color w:val="1F4E79" w:themeColor="accent1" w:themeShade="80"/>
          <w:spacing w:val="3"/>
          <w:sz w:val="27"/>
          <w:szCs w:val="27"/>
          <w:lang w:val="en-GB" w:eastAsia="nb-NO"/>
        </w:rPr>
        <w:t xml:space="preserve"> and participation in </w:t>
      </w:r>
      <w:r w:rsidR="001D469B" w:rsidRPr="00170041">
        <w:rPr>
          <w:rFonts w:ascii="Times New Roman" w:eastAsia="Times New Roman" w:hAnsi="Times New Roman" w:cs="Times New Roman"/>
          <w:color w:val="1F4E79" w:themeColor="accent1" w:themeShade="80"/>
          <w:spacing w:val="3"/>
          <w:sz w:val="27"/>
          <w:szCs w:val="27"/>
          <w:lang w:val="en-GB" w:eastAsia="nb-NO"/>
        </w:rPr>
        <w:t>cheating</w:t>
      </w:r>
      <w:r w:rsidRPr="00170041">
        <w:rPr>
          <w:rFonts w:ascii="Times New Roman" w:eastAsia="Times New Roman" w:hAnsi="Times New Roman" w:cs="Times New Roman"/>
          <w:color w:val="1F4E79" w:themeColor="accent1" w:themeShade="80"/>
          <w:spacing w:val="3"/>
          <w:sz w:val="27"/>
          <w:szCs w:val="27"/>
          <w:lang w:val="en-GB" w:eastAsia="nb-NO"/>
        </w:rPr>
        <w:t xml:space="preserve"> can be detected in the examination room by the examiner or by other </w:t>
      </w:r>
      <w:r w:rsidR="00167D90" w:rsidRPr="00170041">
        <w:rPr>
          <w:rFonts w:ascii="Times New Roman" w:eastAsia="Times New Roman" w:hAnsi="Times New Roman" w:cs="Times New Roman"/>
          <w:color w:val="1F4E79" w:themeColor="accent1" w:themeShade="80"/>
          <w:spacing w:val="3"/>
          <w:sz w:val="27"/>
          <w:szCs w:val="27"/>
          <w:lang w:val="en-GB" w:eastAsia="nb-NO"/>
        </w:rPr>
        <w:t xml:space="preserve">means of </w:t>
      </w:r>
      <w:r w:rsidRPr="00170041">
        <w:rPr>
          <w:rFonts w:ascii="Times New Roman" w:eastAsia="Times New Roman" w:hAnsi="Times New Roman" w:cs="Times New Roman"/>
          <w:color w:val="1F4E79" w:themeColor="accent1" w:themeShade="80"/>
          <w:spacing w:val="3"/>
          <w:sz w:val="27"/>
          <w:szCs w:val="27"/>
          <w:lang w:val="en-GB" w:eastAsia="nb-NO"/>
        </w:rPr>
        <w:t>control, by the examiner under assessment, by the teacher or others when submitting assignments, at the notice of a fellow student or others</w:t>
      </w:r>
      <w:r w:rsidR="00170041" w:rsidRPr="00170041">
        <w:rPr>
          <w:rFonts w:ascii="Times New Roman" w:eastAsia="Times New Roman" w:hAnsi="Times New Roman" w:cs="Times New Roman"/>
          <w:color w:val="1F4E79" w:themeColor="accent1" w:themeShade="80"/>
          <w:spacing w:val="3"/>
          <w:sz w:val="27"/>
          <w:szCs w:val="27"/>
          <w:lang w:val="en-GB" w:eastAsia="nb-NO"/>
        </w:rPr>
        <w:t xml:space="preserve">, </w:t>
      </w:r>
      <w:r w:rsidRPr="00170041">
        <w:rPr>
          <w:rFonts w:ascii="Times New Roman" w:eastAsia="Times New Roman" w:hAnsi="Times New Roman" w:cs="Times New Roman"/>
          <w:color w:val="1F4E79" w:themeColor="accent1" w:themeShade="80"/>
          <w:spacing w:val="3"/>
          <w:sz w:val="27"/>
          <w:szCs w:val="27"/>
          <w:lang w:val="en-GB" w:eastAsia="nb-NO"/>
        </w:rPr>
        <w:t>and after using the text recognition program Urkund.</w:t>
      </w:r>
    </w:p>
    <w:p w14:paraId="48E1E732" w14:textId="77777777" w:rsidR="00EC1C1E" w:rsidRPr="00C01A0F" w:rsidRDefault="00EC1C1E" w:rsidP="00EC1C1E">
      <w:pPr>
        <w:spacing w:after="360" w:line="240" w:lineRule="auto"/>
        <w:rPr>
          <w:rFonts w:ascii="Arial" w:eastAsia="Times New Roman" w:hAnsi="Arial" w:cs="Arial"/>
          <w:color w:val="1F4E79" w:themeColor="accent1" w:themeShade="80"/>
          <w:spacing w:val="3"/>
          <w:sz w:val="27"/>
          <w:szCs w:val="27"/>
          <w:lang w:val="en-GB" w:eastAsia="nb-NO"/>
        </w:rPr>
      </w:pPr>
      <w:r w:rsidRPr="00C01A0F">
        <w:rPr>
          <w:rFonts w:ascii="Arial" w:eastAsia="Times New Roman" w:hAnsi="Arial" w:cs="Arial"/>
          <w:b/>
          <w:bCs/>
          <w:color w:val="1F4E79" w:themeColor="accent1" w:themeShade="80"/>
          <w:spacing w:val="3"/>
          <w:sz w:val="27"/>
          <w:szCs w:val="27"/>
          <w:lang w:val="en-GB" w:eastAsia="nb-NO"/>
        </w:rPr>
        <w:t>Student’s rights</w:t>
      </w:r>
    </w:p>
    <w:p w14:paraId="1D6F54D7" w14:textId="33EC5595" w:rsidR="00EC1C1E" w:rsidRPr="00E257E1"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E257E1">
        <w:rPr>
          <w:rFonts w:ascii="Times New Roman" w:eastAsia="Times New Roman" w:hAnsi="Times New Roman" w:cs="Times New Roman"/>
          <w:color w:val="1F4E79" w:themeColor="accent1" w:themeShade="80"/>
          <w:spacing w:val="3"/>
          <w:sz w:val="27"/>
          <w:szCs w:val="27"/>
          <w:lang w:val="en-GB" w:eastAsia="nb-NO"/>
        </w:rPr>
        <w:t xml:space="preserve">During the entire process, the student has the right to view the case documents and to explain themselves in writing and/or orally. However, the student is not obliged to explain. If a case </w:t>
      </w:r>
      <w:r w:rsidR="008636C5" w:rsidRPr="00E257E1">
        <w:rPr>
          <w:rFonts w:ascii="Times New Roman" w:eastAsia="Times New Roman" w:hAnsi="Times New Roman" w:cs="Times New Roman"/>
          <w:color w:val="1F4E79" w:themeColor="accent1" w:themeShade="80"/>
          <w:spacing w:val="3"/>
          <w:sz w:val="27"/>
          <w:szCs w:val="27"/>
          <w:lang w:val="en-GB" w:eastAsia="nb-NO"/>
        </w:rPr>
        <w:t>concerning</w:t>
      </w:r>
      <w:r w:rsidRPr="00E257E1">
        <w:rPr>
          <w:rFonts w:ascii="Times New Roman" w:eastAsia="Times New Roman" w:hAnsi="Times New Roman" w:cs="Times New Roman"/>
          <w:color w:val="1F4E79" w:themeColor="accent1" w:themeShade="80"/>
          <w:spacing w:val="3"/>
          <w:sz w:val="27"/>
          <w:szCs w:val="27"/>
          <w:lang w:val="en-GB" w:eastAsia="nb-NO"/>
        </w:rPr>
        <w:t xml:space="preserve"> cheating, attempted cheating or complicity in </w:t>
      </w:r>
      <w:r w:rsidR="00AE02A3" w:rsidRPr="00E257E1">
        <w:rPr>
          <w:rFonts w:ascii="Times New Roman" w:eastAsia="Times New Roman" w:hAnsi="Times New Roman" w:cs="Times New Roman"/>
          <w:color w:val="1F4E79" w:themeColor="accent1" w:themeShade="80"/>
          <w:spacing w:val="3"/>
          <w:sz w:val="27"/>
          <w:szCs w:val="27"/>
          <w:lang w:val="en-GB" w:eastAsia="nb-NO"/>
        </w:rPr>
        <w:t>cheating is brought</w:t>
      </w:r>
      <w:r w:rsidRPr="00E257E1">
        <w:rPr>
          <w:rFonts w:ascii="Times New Roman" w:eastAsia="Times New Roman" w:hAnsi="Times New Roman" w:cs="Times New Roman"/>
          <w:color w:val="1F4E79" w:themeColor="accent1" w:themeShade="80"/>
          <w:spacing w:val="3"/>
          <w:sz w:val="27"/>
          <w:szCs w:val="27"/>
          <w:lang w:val="en-GB" w:eastAsia="nb-NO"/>
        </w:rPr>
        <w:t>, then the case is sent to the HVL Complaints Board for consideration.</w:t>
      </w:r>
    </w:p>
    <w:p w14:paraId="53167041" w14:textId="502D8EBF" w:rsidR="00EC1C1E" w:rsidRPr="00E257E1"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E257E1">
        <w:rPr>
          <w:rFonts w:ascii="Times New Roman" w:eastAsia="Times New Roman" w:hAnsi="Times New Roman" w:cs="Times New Roman"/>
          <w:color w:val="1F4E79" w:themeColor="accent1" w:themeShade="80"/>
          <w:spacing w:val="3"/>
          <w:sz w:val="27"/>
          <w:szCs w:val="27"/>
          <w:lang w:val="en-GB" w:eastAsia="nb-NO"/>
        </w:rPr>
        <w:t>The student has the right to use a lawyer or other assistant at HVL's expense</w:t>
      </w:r>
      <w:r w:rsidR="007E3CEB" w:rsidRPr="00E257E1">
        <w:rPr>
          <w:rFonts w:ascii="Times New Roman" w:eastAsia="Times New Roman" w:hAnsi="Times New Roman" w:cs="Times New Roman"/>
          <w:color w:val="1F4E79" w:themeColor="accent1" w:themeShade="80"/>
          <w:spacing w:val="3"/>
          <w:sz w:val="27"/>
          <w:szCs w:val="27"/>
          <w:lang w:val="en-GB" w:eastAsia="nb-NO"/>
        </w:rPr>
        <w:t>,</w:t>
      </w:r>
      <w:r w:rsidRPr="00E257E1">
        <w:rPr>
          <w:rFonts w:ascii="Times New Roman" w:eastAsia="Times New Roman" w:hAnsi="Times New Roman" w:cs="Times New Roman"/>
          <w:color w:val="1F4E79" w:themeColor="accent1" w:themeShade="80"/>
          <w:spacing w:val="3"/>
          <w:sz w:val="27"/>
          <w:szCs w:val="27"/>
          <w:lang w:val="en-GB" w:eastAsia="nb-NO"/>
        </w:rPr>
        <w:t xml:space="preserve"> on a case-by-case basis. Attorney's expenses are covered by the public fee rate.</w:t>
      </w:r>
    </w:p>
    <w:p w14:paraId="1EDD57A4" w14:textId="6C343012" w:rsidR="00EC1C1E" w:rsidRPr="006810B2"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810B2">
        <w:rPr>
          <w:rFonts w:ascii="Times New Roman" w:eastAsia="Times New Roman" w:hAnsi="Times New Roman" w:cs="Times New Roman"/>
          <w:color w:val="1F4E79" w:themeColor="accent1" w:themeShade="80"/>
          <w:spacing w:val="3"/>
          <w:sz w:val="27"/>
          <w:szCs w:val="27"/>
          <w:lang w:val="en-GB" w:eastAsia="nb-NO"/>
        </w:rPr>
        <w:t xml:space="preserve">The decision of the Board of Appeal can be appealed within three weeks to the Joint Appeals Committee for Student Affairs. In complaint cases, the main rule is </w:t>
      </w:r>
      <w:r w:rsidRPr="006810B2">
        <w:rPr>
          <w:rFonts w:ascii="Times New Roman" w:eastAsia="Times New Roman" w:hAnsi="Times New Roman" w:cs="Times New Roman"/>
          <w:color w:val="1F4E79" w:themeColor="accent1" w:themeShade="80"/>
          <w:spacing w:val="3"/>
          <w:sz w:val="27"/>
          <w:szCs w:val="27"/>
          <w:lang w:val="en-GB" w:eastAsia="nb-NO"/>
        </w:rPr>
        <w:lastRenderedPageBreak/>
        <w:t xml:space="preserve">that the student has the right to have legal aid covered </w:t>
      </w:r>
      <w:r w:rsidR="0095254B" w:rsidRPr="006810B2">
        <w:rPr>
          <w:rFonts w:ascii="Times New Roman" w:eastAsia="Times New Roman" w:hAnsi="Times New Roman" w:cs="Times New Roman"/>
          <w:color w:val="1F4E79" w:themeColor="accent1" w:themeShade="80"/>
          <w:spacing w:val="3"/>
          <w:sz w:val="27"/>
          <w:szCs w:val="27"/>
          <w:lang w:val="en-GB" w:eastAsia="nb-NO"/>
        </w:rPr>
        <w:t xml:space="preserve">if the </w:t>
      </w:r>
      <w:r w:rsidR="006810B2" w:rsidRPr="006810B2">
        <w:rPr>
          <w:rFonts w:ascii="Times New Roman" w:eastAsia="Times New Roman" w:hAnsi="Times New Roman" w:cs="Times New Roman"/>
          <w:color w:val="1F4E79" w:themeColor="accent1" w:themeShade="80"/>
          <w:spacing w:val="3"/>
          <w:sz w:val="27"/>
          <w:szCs w:val="27"/>
          <w:lang w:val="en-GB" w:eastAsia="nb-NO"/>
        </w:rPr>
        <w:t xml:space="preserve">outcome of the </w:t>
      </w:r>
      <w:r w:rsidR="0095254B" w:rsidRPr="006810B2">
        <w:rPr>
          <w:rFonts w:ascii="Times New Roman" w:eastAsia="Times New Roman" w:hAnsi="Times New Roman" w:cs="Times New Roman"/>
          <w:color w:val="1F4E79" w:themeColor="accent1" w:themeShade="80"/>
          <w:spacing w:val="3"/>
          <w:sz w:val="27"/>
          <w:szCs w:val="27"/>
          <w:lang w:val="en-GB" w:eastAsia="nb-NO"/>
        </w:rPr>
        <w:t>decision</w:t>
      </w:r>
      <w:r w:rsidR="00B351F3" w:rsidRPr="006810B2">
        <w:rPr>
          <w:rFonts w:ascii="Times New Roman" w:eastAsia="Times New Roman" w:hAnsi="Times New Roman" w:cs="Times New Roman"/>
          <w:color w:val="1F4E79" w:themeColor="accent1" w:themeShade="80"/>
          <w:spacing w:val="3"/>
          <w:sz w:val="27"/>
          <w:szCs w:val="27"/>
          <w:lang w:val="en-GB" w:eastAsia="nb-NO"/>
        </w:rPr>
        <w:t xml:space="preserve"> </w:t>
      </w:r>
      <w:r w:rsidR="006810B2" w:rsidRPr="006810B2">
        <w:rPr>
          <w:rFonts w:ascii="Times New Roman" w:eastAsia="Times New Roman" w:hAnsi="Times New Roman" w:cs="Times New Roman"/>
          <w:color w:val="1F4E79" w:themeColor="accent1" w:themeShade="80"/>
          <w:spacing w:val="3"/>
          <w:sz w:val="27"/>
          <w:szCs w:val="27"/>
          <w:lang w:val="en-GB" w:eastAsia="nb-NO"/>
        </w:rPr>
        <w:t>is</w:t>
      </w:r>
      <w:r w:rsidRPr="006810B2">
        <w:rPr>
          <w:rFonts w:ascii="Times New Roman" w:eastAsia="Times New Roman" w:hAnsi="Times New Roman" w:cs="Times New Roman"/>
          <w:color w:val="1F4E79" w:themeColor="accent1" w:themeShade="80"/>
          <w:spacing w:val="3"/>
          <w:sz w:val="27"/>
          <w:szCs w:val="27"/>
          <w:lang w:val="en-GB" w:eastAsia="nb-NO"/>
        </w:rPr>
        <w:t xml:space="preserve"> exclusion, but not </w:t>
      </w:r>
      <w:r w:rsidR="00F407B7" w:rsidRPr="006810B2">
        <w:rPr>
          <w:rFonts w:ascii="Times New Roman" w:eastAsia="Times New Roman" w:hAnsi="Times New Roman" w:cs="Times New Roman"/>
          <w:color w:val="1F4E79" w:themeColor="accent1" w:themeShade="80"/>
          <w:spacing w:val="3"/>
          <w:sz w:val="27"/>
          <w:szCs w:val="27"/>
          <w:lang w:val="en-GB" w:eastAsia="nb-NO"/>
        </w:rPr>
        <w:t>if the</w:t>
      </w:r>
      <w:r w:rsidR="006810B2" w:rsidRPr="006810B2">
        <w:rPr>
          <w:rFonts w:ascii="Times New Roman" w:eastAsia="Times New Roman" w:hAnsi="Times New Roman" w:cs="Times New Roman"/>
          <w:color w:val="1F4E79" w:themeColor="accent1" w:themeShade="80"/>
          <w:spacing w:val="3"/>
          <w:sz w:val="27"/>
          <w:szCs w:val="27"/>
          <w:lang w:val="en-GB" w:eastAsia="nb-NO"/>
        </w:rPr>
        <w:t xml:space="preserve"> outcome of the</w:t>
      </w:r>
      <w:r w:rsidR="00F407B7" w:rsidRPr="006810B2">
        <w:rPr>
          <w:rFonts w:ascii="Times New Roman" w:eastAsia="Times New Roman" w:hAnsi="Times New Roman" w:cs="Times New Roman"/>
          <w:color w:val="1F4E79" w:themeColor="accent1" w:themeShade="80"/>
          <w:spacing w:val="3"/>
          <w:sz w:val="27"/>
          <w:szCs w:val="27"/>
          <w:lang w:val="en-GB" w:eastAsia="nb-NO"/>
        </w:rPr>
        <w:t xml:space="preserve"> decision </w:t>
      </w:r>
      <w:r w:rsidR="006810B2" w:rsidRPr="006810B2">
        <w:rPr>
          <w:rFonts w:ascii="Times New Roman" w:eastAsia="Times New Roman" w:hAnsi="Times New Roman" w:cs="Times New Roman"/>
          <w:color w:val="1F4E79" w:themeColor="accent1" w:themeShade="80"/>
          <w:spacing w:val="3"/>
          <w:sz w:val="27"/>
          <w:szCs w:val="27"/>
          <w:lang w:val="en-GB" w:eastAsia="nb-NO"/>
        </w:rPr>
        <w:t>is</w:t>
      </w:r>
      <w:r w:rsidR="00F407B7" w:rsidRPr="006810B2">
        <w:rPr>
          <w:rFonts w:ascii="Times New Roman" w:eastAsia="Times New Roman" w:hAnsi="Times New Roman" w:cs="Times New Roman"/>
          <w:color w:val="1F4E79" w:themeColor="accent1" w:themeShade="80"/>
          <w:spacing w:val="3"/>
          <w:sz w:val="27"/>
          <w:szCs w:val="27"/>
          <w:lang w:val="en-GB" w:eastAsia="nb-NO"/>
        </w:rPr>
        <w:t xml:space="preserve"> </w:t>
      </w:r>
      <w:r w:rsidRPr="006810B2">
        <w:rPr>
          <w:rFonts w:ascii="Times New Roman" w:eastAsia="Times New Roman" w:hAnsi="Times New Roman" w:cs="Times New Roman"/>
          <w:color w:val="1F4E79" w:themeColor="accent1" w:themeShade="80"/>
          <w:spacing w:val="3"/>
          <w:sz w:val="27"/>
          <w:szCs w:val="27"/>
          <w:lang w:val="en-GB" w:eastAsia="nb-NO"/>
        </w:rPr>
        <w:t>cancellation.</w:t>
      </w:r>
    </w:p>
    <w:p w14:paraId="2C77E2E1" w14:textId="77777777" w:rsidR="00EC1C1E" w:rsidRPr="006810B2" w:rsidRDefault="00EC1C1E" w:rsidP="00EC1C1E">
      <w:pPr>
        <w:spacing w:after="360" w:line="240" w:lineRule="auto"/>
        <w:rPr>
          <w:rFonts w:ascii="Times New Roman" w:eastAsia="Times New Roman" w:hAnsi="Times New Roman" w:cs="Times New Roman"/>
          <w:color w:val="1F4E79" w:themeColor="accent1" w:themeShade="80"/>
          <w:spacing w:val="3"/>
          <w:sz w:val="27"/>
          <w:szCs w:val="27"/>
          <w:lang w:val="en-GB" w:eastAsia="nb-NO"/>
        </w:rPr>
      </w:pPr>
      <w:r w:rsidRPr="006810B2">
        <w:rPr>
          <w:rFonts w:ascii="Times New Roman" w:eastAsia="Times New Roman" w:hAnsi="Times New Roman" w:cs="Times New Roman"/>
          <w:color w:val="1F4E79" w:themeColor="accent1" w:themeShade="80"/>
          <w:spacing w:val="3"/>
          <w:sz w:val="27"/>
          <w:szCs w:val="27"/>
          <w:lang w:val="en-GB" w:eastAsia="nb-NO"/>
        </w:rPr>
        <w:t>Otherwise refer to chapter 12. of the regulations.</w:t>
      </w:r>
    </w:p>
    <w:p w14:paraId="0E47A357" w14:textId="77777777" w:rsidR="00EC1C1E" w:rsidRPr="00EC1C1E" w:rsidRDefault="00EC1C1E" w:rsidP="00EC1C1E">
      <w:pPr>
        <w:rPr>
          <w:color w:val="FF0000"/>
          <w:lang w:val="en-GB"/>
        </w:rPr>
      </w:pPr>
    </w:p>
    <w:p w14:paraId="55761665" w14:textId="77777777" w:rsidR="00BC6DA9" w:rsidRPr="00EC1C1E" w:rsidRDefault="00BC6DA9">
      <w:pPr>
        <w:rPr>
          <w:color w:val="FF0000"/>
          <w:lang w:val="en-GB"/>
        </w:rPr>
      </w:pPr>
    </w:p>
    <w:sectPr w:rsidR="00BC6DA9" w:rsidRPr="00EC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33F"/>
    <w:multiLevelType w:val="multilevel"/>
    <w:tmpl w:val="B31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31A31"/>
    <w:multiLevelType w:val="multilevel"/>
    <w:tmpl w:val="E7B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B4C58"/>
    <w:multiLevelType w:val="multilevel"/>
    <w:tmpl w:val="3EF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63"/>
    <w:rsid w:val="00003FBB"/>
    <w:rsid w:val="00006E69"/>
    <w:rsid w:val="00043ACC"/>
    <w:rsid w:val="00046063"/>
    <w:rsid w:val="0004612B"/>
    <w:rsid w:val="000511E9"/>
    <w:rsid w:val="000F3196"/>
    <w:rsid w:val="00127F24"/>
    <w:rsid w:val="00144231"/>
    <w:rsid w:val="00154D7E"/>
    <w:rsid w:val="00167D90"/>
    <w:rsid w:val="00170041"/>
    <w:rsid w:val="00184AAF"/>
    <w:rsid w:val="001D469B"/>
    <w:rsid w:val="002C68D5"/>
    <w:rsid w:val="002E4E33"/>
    <w:rsid w:val="00334AD0"/>
    <w:rsid w:val="00350DB2"/>
    <w:rsid w:val="00360561"/>
    <w:rsid w:val="00373DF2"/>
    <w:rsid w:val="00383402"/>
    <w:rsid w:val="003B4333"/>
    <w:rsid w:val="003B48D3"/>
    <w:rsid w:val="003C2260"/>
    <w:rsid w:val="003D195B"/>
    <w:rsid w:val="003F6C2D"/>
    <w:rsid w:val="004023A9"/>
    <w:rsid w:val="0040764A"/>
    <w:rsid w:val="004153C3"/>
    <w:rsid w:val="00416BC8"/>
    <w:rsid w:val="0041759F"/>
    <w:rsid w:val="0043376A"/>
    <w:rsid w:val="004402ED"/>
    <w:rsid w:val="00440419"/>
    <w:rsid w:val="0044121C"/>
    <w:rsid w:val="00453CB5"/>
    <w:rsid w:val="00462825"/>
    <w:rsid w:val="00472746"/>
    <w:rsid w:val="00495213"/>
    <w:rsid w:val="004A496E"/>
    <w:rsid w:val="004C3869"/>
    <w:rsid w:val="004C4F30"/>
    <w:rsid w:val="00515107"/>
    <w:rsid w:val="0055140F"/>
    <w:rsid w:val="005C33A9"/>
    <w:rsid w:val="005D62CB"/>
    <w:rsid w:val="005E482D"/>
    <w:rsid w:val="0060261D"/>
    <w:rsid w:val="00612B00"/>
    <w:rsid w:val="0062139F"/>
    <w:rsid w:val="00622090"/>
    <w:rsid w:val="00632A88"/>
    <w:rsid w:val="006425EB"/>
    <w:rsid w:val="00651EA3"/>
    <w:rsid w:val="00676640"/>
    <w:rsid w:val="006810B2"/>
    <w:rsid w:val="0068382F"/>
    <w:rsid w:val="006C2CED"/>
    <w:rsid w:val="006D71B0"/>
    <w:rsid w:val="00703C29"/>
    <w:rsid w:val="007170F2"/>
    <w:rsid w:val="0072583B"/>
    <w:rsid w:val="007724BF"/>
    <w:rsid w:val="007945A2"/>
    <w:rsid w:val="007A250B"/>
    <w:rsid w:val="007A2753"/>
    <w:rsid w:val="007A7700"/>
    <w:rsid w:val="007B12FC"/>
    <w:rsid w:val="007C08D8"/>
    <w:rsid w:val="007C2E50"/>
    <w:rsid w:val="007D13E1"/>
    <w:rsid w:val="007E3CEB"/>
    <w:rsid w:val="007F2AAA"/>
    <w:rsid w:val="00856DB9"/>
    <w:rsid w:val="008636C5"/>
    <w:rsid w:val="008C4A28"/>
    <w:rsid w:val="008D6FEC"/>
    <w:rsid w:val="008E4354"/>
    <w:rsid w:val="008E57C4"/>
    <w:rsid w:val="0095254B"/>
    <w:rsid w:val="009B5398"/>
    <w:rsid w:val="009E08CB"/>
    <w:rsid w:val="009E47B2"/>
    <w:rsid w:val="00A07F17"/>
    <w:rsid w:val="00A1633B"/>
    <w:rsid w:val="00A2042B"/>
    <w:rsid w:val="00A24319"/>
    <w:rsid w:val="00A82DCF"/>
    <w:rsid w:val="00AE02A3"/>
    <w:rsid w:val="00AF063F"/>
    <w:rsid w:val="00B06740"/>
    <w:rsid w:val="00B24499"/>
    <w:rsid w:val="00B351F3"/>
    <w:rsid w:val="00B44AF0"/>
    <w:rsid w:val="00B75473"/>
    <w:rsid w:val="00B940FC"/>
    <w:rsid w:val="00B9583E"/>
    <w:rsid w:val="00BC6DA9"/>
    <w:rsid w:val="00C01A0F"/>
    <w:rsid w:val="00C041B0"/>
    <w:rsid w:val="00C042AF"/>
    <w:rsid w:val="00C226BC"/>
    <w:rsid w:val="00C62ACF"/>
    <w:rsid w:val="00C837EE"/>
    <w:rsid w:val="00C97815"/>
    <w:rsid w:val="00CA1C05"/>
    <w:rsid w:val="00CB130A"/>
    <w:rsid w:val="00CB4167"/>
    <w:rsid w:val="00CC798F"/>
    <w:rsid w:val="00CF16A1"/>
    <w:rsid w:val="00CF1A89"/>
    <w:rsid w:val="00D06245"/>
    <w:rsid w:val="00D55862"/>
    <w:rsid w:val="00D579AA"/>
    <w:rsid w:val="00D70AAB"/>
    <w:rsid w:val="00D805A0"/>
    <w:rsid w:val="00D968AD"/>
    <w:rsid w:val="00DA5285"/>
    <w:rsid w:val="00DE1D60"/>
    <w:rsid w:val="00DE4815"/>
    <w:rsid w:val="00E04551"/>
    <w:rsid w:val="00E256E6"/>
    <w:rsid w:val="00E257E1"/>
    <w:rsid w:val="00E26F83"/>
    <w:rsid w:val="00E63961"/>
    <w:rsid w:val="00EA628E"/>
    <w:rsid w:val="00EC1C1E"/>
    <w:rsid w:val="00F16429"/>
    <w:rsid w:val="00F407B7"/>
    <w:rsid w:val="00F44C61"/>
    <w:rsid w:val="00F535DB"/>
    <w:rsid w:val="00F65ECB"/>
    <w:rsid w:val="00F87EF4"/>
    <w:rsid w:val="00FA2F16"/>
    <w:rsid w:val="00FF6B73"/>
    <w:rsid w:val="74676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38D"/>
  <w15:chartTrackingRefBased/>
  <w15:docId w15:val="{4782B76C-A864-4781-963D-55C96E94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46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4606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04606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606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46063"/>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046063"/>
    <w:rPr>
      <w:rFonts w:ascii="Times New Roman" w:eastAsia="Times New Roman" w:hAnsi="Times New Roman" w:cs="Times New Roman"/>
      <w:b/>
      <w:bCs/>
      <w:sz w:val="27"/>
      <w:szCs w:val="27"/>
      <w:lang w:eastAsia="nb-NO"/>
    </w:rPr>
  </w:style>
  <w:style w:type="paragraph" w:customStyle="1" w:styleId="lead">
    <w:name w:val="lead"/>
    <w:basedOn w:val="Normal"/>
    <w:rsid w:val="0004606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04606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46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40152">
      <w:bodyDiv w:val="1"/>
      <w:marLeft w:val="0"/>
      <w:marRight w:val="0"/>
      <w:marTop w:val="0"/>
      <w:marBottom w:val="0"/>
      <w:divBdr>
        <w:top w:val="none" w:sz="0" w:space="0" w:color="auto"/>
        <w:left w:val="none" w:sz="0" w:space="0" w:color="auto"/>
        <w:bottom w:val="none" w:sz="0" w:space="0" w:color="auto"/>
        <w:right w:val="none" w:sz="0" w:space="0" w:color="auto"/>
      </w:divBdr>
      <w:divsChild>
        <w:div w:id="1092118658">
          <w:marLeft w:val="0"/>
          <w:marRight w:val="0"/>
          <w:marTop w:val="0"/>
          <w:marBottom w:val="0"/>
          <w:divBdr>
            <w:top w:val="none" w:sz="0" w:space="0" w:color="auto"/>
            <w:left w:val="none" w:sz="0" w:space="0" w:color="auto"/>
            <w:bottom w:val="none" w:sz="0" w:space="0" w:color="auto"/>
            <w:right w:val="none" w:sz="0" w:space="0" w:color="auto"/>
          </w:divBdr>
          <w:divsChild>
            <w:div w:id="269900681">
              <w:marLeft w:val="0"/>
              <w:marRight w:val="0"/>
              <w:marTop w:val="0"/>
              <w:marBottom w:val="0"/>
              <w:divBdr>
                <w:top w:val="none" w:sz="0" w:space="0" w:color="auto"/>
                <w:left w:val="none" w:sz="0" w:space="0" w:color="auto"/>
                <w:bottom w:val="none" w:sz="0" w:space="0" w:color="auto"/>
                <w:right w:val="none" w:sz="0" w:space="0" w:color="auto"/>
              </w:divBdr>
              <w:divsChild>
                <w:div w:id="789325417">
                  <w:marLeft w:val="0"/>
                  <w:marRight w:val="0"/>
                  <w:marTop w:val="0"/>
                  <w:marBottom w:val="360"/>
                  <w:divBdr>
                    <w:top w:val="none" w:sz="0" w:space="0" w:color="auto"/>
                    <w:left w:val="none" w:sz="0" w:space="0" w:color="auto"/>
                    <w:bottom w:val="none" w:sz="0" w:space="0" w:color="auto"/>
                    <w:right w:val="none" w:sz="0" w:space="0" w:color="auto"/>
                  </w:divBdr>
                </w:div>
              </w:divsChild>
            </w:div>
            <w:div w:id="19708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E/lov/2005-04-01-1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1470</Words>
  <Characters>7794</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Tørum</dc:creator>
  <cp:keywords/>
  <dc:description/>
  <cp:lastModifiedBy>Gunhild Raunsgard</cp:lastModifiedBy>
  <cp:revision>3</cp:revision>
  <dcterms:created xsi:type="dcterms:W3CDTF">2020-03-10T14:35:00Z</dcterms:created>
  <dcterms:modified xsi:type="dcterms:W3CDTF">2020-03-10T14:36:00Z</dcterms:modified>
</cp:coreProperties>
</file>